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227" w:rsidRPr="00916227" w:rsidRDefault="00916227" w:rsidP="00916227">
      <w:pPr>
        <w:autoSpaceDE w:val="0"/>
        <w:autoSpaceDN w:val="0"/>
        <w:adjustRightInd w:val="0"/>
        <w:spacing w:after="0" w:line="240" w:lineRule="auto"/>
        <w:jc w:val="both"/>
        <w:outlineLvl w:val="0"/>
        <w:rPr>
          <w:rFonts w:ascii="Times New Roman" w:hAnsi="Times New Roman" w:cs="Times New Roman"/>
        </w:rPr>
      </w:pPr>
      <w:bookmarkStart w:id="0" w:name="_GoBack"/>
      <w:bookmarkEnd w:id="0"/>
      <w:r w:rsidRPr="00916227">
        <w:rPr>
          <w:rFonts w:ascii="Times New Roman" w:hAnsi="Times New Roman" w:cs="Times New Roman"/>
        </w:rPr>
        <w:t>Зарегистрировано в Национальном реестре правовых актов</w:t>
      </w:r>
    </w:p>
    <w:p w:rsidR="00916227" w:rsidRPr="00916227" w:rsidRDefault="00916227" w:rsidP="00916227">
      <w:pPr>
        <w:autoSpaceDE w:val="0"/>
        <w:autoSpaceDN w:val="0"/>
        <w:adjustRightInd w:val="0"/>
        <w:spacing w:before="220" w:after="0" w:line="240" w:lineRule="auto"/>
        <w:jc w:val="both"/>
        <w:rPr>
          <w:rFonts w:ascii="Times New Roman" w:hAnsi="Times New Roman" w:cs="Times New Roman"/>
        </w:rPr>
      </w:pPr>
      <w:r w:rsidRPr="00916227">
        <w:rPr>
          <w:rFonts w:ascii="Times New Roman" w:hAnsi="Times New Roman" w:cs="Times New Roman"/>
        </w:rPr>
        <w:t>Республики Беларусь 14 февраля 2018 г. N 8/32822</w:t>
      </w:r>
    </w:p>
    <w:p w:rsidR="00916227" w:rsidRPr="00916227" w:rsidRDefault="00916227" w:rsidP="00916227">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jc w:val="center"/>
        <w:rPr>
          <w:rFonts w:ascii="Times New Roman" w:hAnsi="Times New Roman" w:cs="Times New Roman"/>
          <w:b/>
          <w:bCs/>
        </w:rPr>
      </w:pPr>
      <w:r w:rsidRPr="00916227">
        <w:rPr>
          <w:rFonts w:ascii="Times New Roman" w:hAnsi="Times New Roman" w:cs="Times New Roman"/>
          <w:b/>
          <w:bCs/>
        </w:rPr>
        <w:t>ПОСТАНОВЛЕНИЕ МИНИСТЕРСТВА ОБРАЗОВАНИЯ РЕСПУБЛИКИ БЕЛАРУСЬ</w:t>
      </w:r>
    </w:p>
    <w:p w:rsidR="00916227" w:rsidRPr="00916227" w:rsidRDefault="00916227" w:rsidP="00916227">
      <w:pPr>
        <w:autoSpaceDE w:val="0"/>
        <w:autoSpaceDN w:val="0"/>
        <w:adjustRightInd w:val="0"/>
        <w:spacing w:after="0" w:line="240" w:lineRule="auto"/>
        <w:jc w:val="center"/>
        <w:rPr>
          <w:rFonts w:ascii="Times New Roman" w:hAnsi="Times New Roman" w:cs="Times New Roman"/>
          <w:b/>
          <w:bCs/>
        </w:rPr>
      </w:pPr>
      <w:r w:rsidRPr="00916227">
        <w:rPr>
          <w:rFonts w:ascii="Times New Roman" w:hAnsi="Times New Roman" w:cs="Times New Roman"/>
          <w:b/>
          <w:bCs/>
        </w:rPr>
        <w:t>27 ноября 2017 г. N 145</w:t>
      </w:r>
    </w:p>
    <w:p w:rsidR="00916227" w:rsidRPr="00916227" w:rsidRDefault="00916227" w:rsidP="00916227">
      <w:pPr>
        <w:autoSpaceDE w:val="0"/>
        <w:autoSpaceDN w:val="0"/>
        <w:adjustRightInd w:val="0"/>
        <w:spacing w:after="0" w:line="240" w:lineRule="auto"/>
        <w:jc w:val="center"/>
        <w:rPr>
          <w:rFonts w:ascii="Times New Roman" w:hAnsi="Times New Roman" w:cs="Times New Roman"/>
          <w:b/>
          <w:bCs/>
        </w:rPr>
      </w:pPr>
    </w:p>
    <w:p w:rsidR="00916227" w:rsidRPr="00916227" w:rsidRDefault="00916227" w:rsidP="00916227">
      <w:pPr>
        <w:autoSpaceDE w:val="0"/>
        <w:autoSpaceDN w:val="0"/>
        <w:adjustRightInd w:val="0"/>
        <w:spacing w:after="0" w:line="240" w:lineRule="auto"/>
        <w:jc w:val="center"/>
        <w:rPr>
          <w:rFonts w:ascii="Times New Roman" w:hAnsi="Times New Roman" w:cs="Times New Roman"/>
          <w:b/>
          <w:bCs/>
        </w:rPr>
      </w:pPr>
      <w:r w:rsidRPr="00916227">
        <w:rPr>
          <w:rFonts w:ascii="Times New Roman" w:hAnsi="Times New Roman" w:cs="Times New Roman"/>
          <w:b/>
          <w:bCs/>
        </w:rPr>
        <w:t>ОБ УТВЕРЖДЕНИИ ПОЛОЖЕНИЯ О СОЦИАЛЬНО-ПЕДАГОГИЧЕСКОМ ЦЕНТРЕ И ПРИЗНАНИИ УТРАТИВШИМИ СИЛУ НЕКОТОРЫХ ПОСТАНОВЛЕНИЙ МИНИСТЕРСТВА ОБРАЗОВАНИЯ РЕСПУБЛИКИ БЕЛАРУСЬ</w:t>
      </w:r>
    </w:p>
    <w:p w:rsidR="00916227" w:rsidRPr="00916227" w:rsidRDefault="00916227" w:rsidP="00916227">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916227" w:rsidRPr="00916227">
        <w:trPr>
          <w:jc w:val="center"/>
        </w:trPr>
        <w:tc>
          <w:tcPr>
            <w:tcW w:w="9294" w:type="dxa"/>
            <w:tcBorders>
              <w:left w:val="single" w:sz="24" w:space="0" w:color="CED3F1"/>
              <w:right w:val="single" w:sz="24" w:space="0" w:color="F4F3F8"/>
            </w:tcBorders>
            <w:shd w:val="clear" w:color="auto" w:fill="F4F3F8"/>
          </w:tcPr>
          <w:p w:rsidR="00916227" w:rsidRPr="00916227" w:rsidRDefault="00916227">
            <w:pPr>
              <w:autoSpaceDE w:val="0"/>
              <w:autoSpaceDN w:val="0"/>
              <w:adjustRightInd w:val="0"/>
              <w:spacing w:after="0" w:line="240" w:lineRule="auto"/>
              <w:jc w:val="center"/>
              <w:rPr>
                <w:rFonts w:ascii="Times New Roman" w:hAnsi="Times New Roman" w:cs="Times New Roman"/>
                <w:color w:val="392C69"/>
              </w:rPr>
            </w:pPr>
            <w:r w:rsidRPr="00916227">
              <w:rPr>
                <w:rFonts w:ascii="Times New Roman" w:hAnsi="Times New Roman" w:cs="Times New Roman"/>
                <w:color w:val="392C69"/>
              </w:rPr>
              <w:t xml:space="preserve">(в ред. </w:t>
            </w:r>
            <w:hyperlink r:id="rId4" w:history="1">
              <w:r w:rsidRPr="00916227">
                <w:rPr>
                  <w:rFonts w:ascii="Times New Roman" w:hAnsi="Times New Roman" w:cs="Times New Roman"/>
                  <w:color w:val="0000FF"/>
                </w:rPr>
                <w:t>постановления</w:t>
              </w:r>
            </w:hyperlink>
            <w:r w:rsidRPr="00916227">
              <w:rPr>
                <w:rFonts w:ascii="Times New Roman" w:hAnsi="Times New Roman" w:cs="Times New Roman"/>
                <w:color w:val="392C69"/>
              </w:rPr>
              <w:t xml:space="preserve"> Минобразования от 02.05.2018 N 31)</w:t>
            </w:r>
          </w:p>
        </w:tc>
      </w:tr>
    </w:tbl>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ind w:firstLine="540"/>
        <w:jc w:val="both"/>
        <w:rPr>
          <w:rFonts w:ascii="Times New Roman" w:hAnsi="Times New Roman" w:cs="Times New Roman"/>
        </w:rPr>
      </w:pPr>
      <w:r w:rsidRPr="00916227">
        <w:rPr>
          <w:rFonts w:ascii="Times New Roman" w:hAnsi="Times New Roman" w:cs="Times New Roman"/>
        </w:rPr>
        <w:t xml:space="preserve">На основании </w:t>
      </w:r>
      <w:hyperlink r:id="rId5" w:history="1">
        <w:r w:rsidRPr="00916227">
          <w:rPr>
            <w:rFonts w:ascii="Times New Roman" w:hAnsi="Times New Roman" w:cs="Times New Roman"/>
            <w:color w:val="0000FF"/>
          </w:rPr>
          <w:t>пункта 4 статьи 19</w:t>
        </w:r>
      </w:hyperlink>
      <w:r w:rsidRPr="00916227">
        <w:rPr>
          <w:rFonts w:ascii="Times New Roman" w:hAnsi="Times New Roman" w:cs="Times New Roman"/>
        </w:rPr>
        <w:t xml:space="preserve"> Кодекса Республики Беларусь об образовании, </w:t>
      </w:r>
      <w:hyperlink r:id="rId6" w:history="1">
        <w:r w:rsidRPr="00916227">
          <w:rPr>
            <w:rFonts w:ascii="Times New Roman" w:hAnsi="Times New Roman" w:cs="Times New Roman"/>
            <w:color w:val="0000FF"/>
          </w:rPr>
          <w:t>абзаца второго подпункта 1.1 пункта 1</w:t>
        </w:r>
      </w:hyperlink>
      <w:r w:rsidRPr="00916227">
        <w:rPr>
          <w:rFonts w:ascii="Times New Roman" w:hAnsi="Times New Roman" w:cs="Times New Roman"/>
        </w:rPr>
        <w:t xml:space="preserve"> постановления Совета Министров Республики Беларусь от 19 июля 2011 г. N 969 "О делегировании полномочий Правительства Республики Беларусь на принятие (издание) нормативных правовых актов в соответствии с Кодексом Республики Беларусь об образовании", </w:t>
      </w:r>
      <w:hyperlink r:id="rId7" w:history="1">
        <w:r w:rsidRPr="00916227">
          <w:rPr>
            <w:rFonts w:ascii="Times New Roman" w:hAnsi="Times New Roman" w:cs="Times New Roman"/>
            <w:color w:val="0000FF"/>
          </w:rPr>
          <w:t>части третьей статьи 16</w:t>
        </w:r>
      </w:hyperlink>
      <w:r w:rsidRPr="00916227">
        <w:rPr>
          <w:rFonts w:ascii="Times New Roman" w:hAnsi="Times New Roman" w:cs="Times New Roman"/>
        </w:rPr>
        <w:t xml:space="preserve"> Закона Республики Беларусь от 31 мая 2003 года "Об основах системы профилактики безнадзорности и правонарушений несовершеннолетних", </w:t>
      </w:r>
      <w:hyperlink r:id="rId8" w:history="1">
        <w:r w:rsidRPr="00916227">
          <w:rPr>
            <w:rFonts w:ascii="Times New Roman" w:hAnsi="Times New Roman" w:cs="Times New Roman"/>
            <w:color w:val="0000FF"/>
          </w:rPr>
          <w:t>подпункта 4.6 пункта 4</w:t>
        </w:r>
      </w:hyperlink>
      <w:r w:rsidRPr="00916227">
        <w:rPr>
          <w:rFonts w:ascii="Times New Roman" w:hAnsi="Times New Roman" w:cs="Times New Roman"/>
        </w:rPr>
        <w:t xml:space="preserve"> Положения о Министерстве образования Республики Беларусь, утвержденного постановлением Совета Министров Республики Беларусь от 4 августа 2011 г. N 1049 "Об изменении, дополнении и признании утратившими силу некоторых постановлений Правительства Республики Беларусь по вопросам образования", Министерство образования Республики Беларусь ПОСТАНОВЛЯЕТ:</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1. Утвердить прилагаемое </w:t>
      </w:r>
      <w:hyperlink w:anchor="Par74" w:history="1">
        <w:r w:rsidRPr="00916227">
          <w:rPr>
            <w:rFonts w:ascii="Times New Roman" w:hAnsi="Times New Roman" w:cs="Times New Roman"/>
            <w:color w:val="0000FF"/>
          </w:rPr>
          <w:t>Положение</w:t>
        </w:r>
      </w:hyperlink>
      <w:r w:rsidRPr="00916227">
        <w:rPr>
          <w:rFonts w:ascii="Times New Roman" w:hAnsi="Times New Roman" w:cs="Times New Roman"/>
        </w:rPr>
        <w:t xml:space="preserve"> о социально-педагогическом центре.</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2. Признать утратившими силу:</w:t>
      </w:r>
    </w:p>
    <w:p w:rsidR="00916227" w:rsidRPr="00916227" w:rsidRDefault="00E05515" w:rsidP="00916227">
      <w:pPr>
        <w:autoSpaceDE w:val="0"/>
        <w:autoSpaceDN w:val="0"/>
        <w:adjustRightInd w:val="0"/>
        <w:spacing w:before="220" w:after="0" w:line="240" w:lineRule="auto"/>
        <w:ind w:firstLine="540"/>
        <w:jc w:val="both"/>
        <w:rPr>
          <w:rFonts w:ascii="Times New Roman" w:hAnsi="Times New Roman" w:cs="Times New Roman"/>
        </w:rPr>
      </w:pPr>
      <w:hyperlink r:id="rId9" w:history="1">
        <w:r w:rsidR="00916227" w:rsidRPr="00916227">
          <w:rPr>
            <w:rFonts w:ascii="Times New Roman" w:hAnsi="Times New Roman" w:cs="Times New Roman"/>
            <w:color w:val="0000FF"/>
          </w:rPr>
          <w:t>постановление</w:t>
        </w:r>
      </w:hyperlink>
      <w:r w:rsidR="00916227" w:rsidRPr="00916227">
        <w:rPr>
          <w:rFonts w:ascii="Times New Roman" w:hAnsi="Times New Roman" w:cs="Times New Roman"/>
        </w:rPr>
        <w:t xml:space="preserve"> Министерства образования Республики Беларусь от 18 марта 2004 г. N 14 "Об утверждении Положения о социально-педагогическом учреждении" (Национальный реестр правовых актов Республики Беларусь, 2004 г., N 56, 8/10750);</w:t>
      </w:r>
    </w:p>
    <w:p w:rsidR="00916227" w:rsidRPr="00916227" w:rsidRDefault="00E05515" w:rsidP="00916227">
      <w:pPr>
        <w:autoSpaceDE w:val="0"/>
        <w:autoSpaceDN w:val="0"/>
        <w:adjustRightInd w:val="0"/>
        <w:spacing w:before="220" w:after="0" w:line="240" w:lineRule="auto"/>
        <w:ind w:firstLine="540"/>
        <w:jc w:val="both"/>
        <w:rPr>
          <w:rFonts w:ascii="Times New Roman" w:hAnsi="Times New Roman" w:cs="Times New Roman"/>
        </w:rPr>
      </w:pPr>
      <w:hyperlink r:id="rId10" w:history="1">
        <w:r w:rsidR="00916227" w:rsidRPr="00916227">
          <w:rPr>
            <w:rFonts w:ascii="Times New Roman" w:hAnsi="Times New Roman" w:cs="Times New Roman"/>
            <w:color w:val="0000FF"/>
          </w:rPr>
          <w:t>постановление</w:t>
        </w:r>
      </w:hyperlink>
      <w:r w:rsidR="00916227" w:rsidRPr="00916227">
        <w:rPr>
          <w:rFonts w:ascii="Times New Roman" w:hAnsi="Times New Roman" w:cs="Times New Roman"/>
        </w:rPr>
        <w:t xml:space="preserve"> Министерства образования Республики Беларусь от 13 декабря 2007 г. N 97 "О внесении изменения в постановление Министерства образования Республики Беларусь от 18 марта 2004 г. N 14" (Национальный реестр правовых актов Республики Беларусь, 2008 г., N 41, 8/17961);</w:t>
      </w:r>
    </w:p>
    <w:p w:rsidR="00916227" w:rsidRPr="00916227" w:rsidRDefault="00E05515" w:rsidP="00916227">
      <w:pPr>
        <w:autoSpaceDE w:val="0"/>
        <w:autoSpaceDN w:val="0"/>
        <w:adjustRightInd w:val="0"/>
        <w:spacing w:before="220" w:after="0" w:line="240" w:lineRule="auto"/>
        <w:ind w:firstLine="540"/>
        <w:jc w:val="both"/>
        <w:rPr>
          <w:rFonts w:ascii="Times New Roman" w:hAnsi="Times New Roman" w:cs="Times New Roman"/>
        </w:rPr>
      </w:pPr>
      <w:hyperlink r:id="rId11" w:history="1">
        <w:r w:rsidR="00916227" w:rsidRPr="00916227">
          <w:rPr>
            <w:rFonts w:ascii="Times New Roman" w:hAnsi="Times New Roman" w:cs="Times New Roman"/>
            <w:color w:val="0000FF"/>
          </w:rPr>
          <w:t>постановление</w:t>
        </w:r>
      </w:hyperlink>
      <w:r w:rsidR="00916227" w:rsidRPr="00916227">
        <w:rPr>
          <w:rFonts w:ascii="Times New Roman" w:hAnsi="Times New Roman" w:cs="Times New Roman"/>
        </w:rPr>
        <w:t xml:space="preserve"> Министерства образования Республики Беларусь от 24 декабря 2008 г. N 138 "О внесении изменений в постановление Министерства образования Республики Беларусь от 18 марта 2004 г. N 14" (Национальный реестр правовых актов Республики Беларусь, 2009 г., N 58, 8/20292);</w:t>
      </w:r>
    </w:p>
    <w:p w:rsidR="00916227" w:rsidRPr="00916227" w:rsidRDefault="00E05515" w:rsidP="00916227">
      <w:pPr>
        <w:autoSpaceDE w:val="0"/>
        <w:autoSpaceDN w:val="0"/>
        <w:adjustRightInd w:val="0"/>
        <w:spacing w:before="220" w:after="0" w:line="240" w:lineRule="auto"/>
        <w:ind w:firstLine="540"/>
        <w:jc w:val="both"/>
        <w:rPr>
          <w:rFonts w:ascii="Times New Roman" w:hAnsi="Times New Roman" w:cs="Times New Roman"/>
        </w:rPr>
      </w:pPr>
      <w:hyperlink r:id="rId12" w:history="1">
        <w:r w:rsidR="00916227" w:rsidRPr="00916227">
          <w:rPr>
            <w:rFonts w:ascii="Times New Roman" w:hAnsi="Times New Roman" w:cs="Times New Roman"/>
            <w:color w:val="0000FF"/>
          </w:rPr>
          <w:t>постановление</w:t>
        </w:r>
      </w:hyperlink>
      <w:r w:rsidR="00916227" w:rsidRPr="00916227">
        <w:rPr>
          <w:rFonts w:ascii="Times New Roman" w:hAnsi="Times New Roman" w:cs="Times New Roman"/>
        </w:rPr>
        <w:t xml:space="preserve"> Министерства образования Республики Беларусь от 31 августа 2009 г. N 57 "О внесении изменений и дополнений в постановление Министерства образования Республики Беларусь от 18 марта 2004 г. N 14" (Национальный реестр правовых актов Республики Беларусь, 2009 г., N 226, 8/21426);</w:t>
      </w:r>
    </w:p>
    <w:p w:rsidR="00916227" w:rsidRPr="00916227" w:rsidRDefault="00E05515" w:rsidP="00916227">
      <w:pPr>
        <w:autoSpaceDE w:val="0"/>
        <w:autoSpaceDN w:val="0"/>
        <w:adjustRightInd w:val="0"/>
        <w:spacing w:before="220" w:after="0" w:line="240" w:lineRule="auto"/>
        <w:ind w:firstLine="540"/>
        <w:jc w:val="both"/>
        <w:rPr>
          <w:rFonts w:ascii="Times New Roman" w:hAnsi="Times New Roman" w:cs="Times New Roman"/>
        </w:rPr>
      </w:pPr>
      <w:hyperlink r:id="rId13" w:history="1">
        <w:r w:rsidR="00916227" w:rsidRPr="00916227">
          <w:rPr>
            <w:rFonts w:ascii="Times New Roman" w:hAnsi="Times New Roman" w:cs="Times New Roman"/>
            <w:color w:val="0000FF"/>
          </w:rPr>
          <w:t>постановление</w:t>
        </w:r>
      </w:hyperlink>
      <w:r w:rsidR="00916227" w:rsidRPr="00916227">
        <w:rPr>
          <w:rFonts w:ascii="Times New Roman" w:hAnsi="Times New Roman" w:cs="Times New Roman"/>
        </w:rPr>
        <w:t xml:space="preserve"> Министерства образования Республики Беларусь от 1 июля 2010 г. N 67 "О внесении изменений в постановление Министерства образования Республики Беларусь от 18 марта 2004 г. N 14" (Национальный реестр правовых актов Республики Беларусь, 2010 г., N 289, 8/23007).</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3. Настоящее постановление вступает в силу после его официального опубликования.</w:t>
      </w: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916227" w:rsidRPr="00916227">
        <w:tc>
          <w:tcPr>
            <w:tcW w:w="4677" w:type="dxa"/>
          </w:tcPr>
          <w:p w:rsidR="00916227" w:rsidRPr="00916227" w:rsidRDefault="00916227">
            <w:pPr>
              <w:autoSpaceDE w:val="0"/>
              <w:autoSpaceDN w:val="0"/>
              <w:adjustRightInd w:val="0"/>
              <w:spacing w:after="0" w:line="240" w:lineRule="auto"/>
              <w:rPr>
                <w:rFonts w:ascii="Times New Roman" w:hAnsi="Times New Roman" w:cs="Times New Roman"/>
              </w:rPr>
            </w:pPr>
            <w:r w:rsidRPr="00916227">
              <w:rPr>
                <w:rFonts w:ascii="Times New Roman" w:hAnsi="Times New Roman" w:cs="Times New Roman"/>
              </w:rPr>
              <w:t>Первый заместитель Министра</w:t>
            </w:r>
          </w:p>
        </w:tc>
        <w:tc>
          <w:tcPr>
            <w:tcW w:w="4677" w:type="dxa"/>
          </w:tcPr>
          <w:p w:rsidR="00916227" w:rsidRPr="00916227" w:rsidRDefault="00916227">
            <w:pPr>
              <w:autoSpaceDE w:val="0"/>
              <w:autoSpaceDN w:val="0"/>
              <w:adjustRightInd w:val="0"/>
              <w:spacing w:after="0" w:line="240" w:lineRule="auto"/>
              <w:jc w:val="right"/>
              <w:rPr>
                <w:rFonts w:ascii="Times New Roman" w:hAnsi="Times New Roman" w:cs="Times New Roman"/>
              </w:rPr>
            </w:pPr>
            <w:proofErr w:type="spellStart"/>
            <w:r w:rsidRPr="00916227">
              <w:rPr>
                <w:rFonts w:ascii="Times New Roman" w:hAnsi="Times New Roman" w:cs="Times New Roman"/>
              </w:rPr>
              <w:t>В.А.Богуш</w:t>
            </w:r>
            <w:proofErr w:type="spellEnd"/>
          </w:p>
        </w:tc>
      </w:tr>
    </w:tbl>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 xml:space="preserve">СОГЛАСОВАНО                         </w:t>
      </w:r>
      <w:proofErr w:type="spellStart"/>
      <w:r w:rsidRPr="00916227">
        <w:rPr>
          <w:rFonts w:ascii="Times New Roman" w:hAnsi="Times New Roman" w:cs="Times New Roman"/>
          <w:sz w:val="20"/>
          <w:szCs w:val="20"/>
        </w:rPr>
        <w:t>СОГЛАСОВАНО</w:t>
      </w:r>
      <w:proofErr w:type="spellEnd"/>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lastRenderedPageBreak/>
        <w:t>Министр финансов                     Министр внутренних дел</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Республики Беларусь                  Республики Беларусь</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 xml:space="preserve">         </w:t>
      </w:r>
      <w:proofErr w:type="spellStart"/>
      <w:r w:rsidRPr="00916227">
        <w:rPr>
          <w:rFonts w:ascii="Times New Roman" w:hAnsi="Times New Roman" w:cs="Times New Roman"/>
          <w:sz w:val="20"/>
          <w:szCs w:val="20"/>
        </w:rPr>
        <w:t>В.В.Амарин</w:t>
      </w:r>
      <w:proofErr w:type="spellEnd"/>
      <w:r w:rsidRPr="00916227">
        <w:rPr>
          <w:rFonts w:ascii="Times New Roman" w:hAnsi="Times New Roman" w:cs="Times New Roman"/>
          <w:sz w:val="20"/>
          <w:szCs w:val="20"/>
        </w:rPr>
        <w:t xml:space="preserve">                           </w:t>
      </w:r>
      <w:proofErr w:type="spellStart"/>
      <w:r w:rsidRPr="00916227">
        <w:rPr>
          <w:rFonts w:ascii="Times New Roman" w:hAnsi="Times New Roman" w:cs="Times New Roman"/>
          <w:sz w:val="20"/>
          <w:szCs w:val="20"/>
        </w:rPr>
        <w:t>И.А.Шуневич</w:t>
      </w:r>
      <w:proofErr w:type="spellEnd"/>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19.01.2018                           24.01.2018</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 xml:space="preserve">СОГЛАСОВАНО                          </w:t>
      </w:r>
      <w:proofErr w:type="spellStart"/>
      <w:r w:rsidRPr="00916227">
        <w:rPr>
          <w:rFonts w:ascii="Times New Roman" w:hAnsi="Times New Roman" w:cs="Times New Roman"/>
          <w:sz w:val="20"/>
          <w:szCs w:val="20"/>
        </w:rPr>
        <w:t>СОГЛАСОВАНО</w:t>
      </w:r>
      <w:proofErr w:type="spellEnd"/>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Председатель                         Министр здравоохранения</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Брестского областного                Республики Беларусь</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 xml:space="preserve">исполнительного комитета                      </w:t>
      </w:r>
      <w:proofErr w:type="spellStart"/>
      <w:r w:rsidRPr="00916227">
        <w:rPr>
          <w:rFonts w:ascii="Times New Roman" w:hAnsi="Times New Roman" w:cs="Times New Roman"/>
          <w:sz w:val="20"/>
          <w:szCs w:val="20"/>
        </w:rPr>
        <w:t>В.А.Малашко</w:t>
      </w:r>
      <w:proofErr w:type="spellEnd"/>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 xml:space="preserve">         </w:t>
      </w:r>
      <w:proofErr w:type="spellStart"/>
      <w:r w:rsidRPr="00916227">
        <w:rPr>
          <w:rFonts w:ascii="Times New Roman" w:hAnsi="Times New Roman" w:cs="Times New Roman"/>
          <w:sz w:val="20"/>
          <w:szCs w:val="20"/>
        </w:rPr>
        <w:t>А.В.Лис</w:t>
      </w:r>
      <w:proofErr w:type="spellEnd"/>
      <w:r w:rsidRPr="00916227">
        <w:rPr>
          <w:rFonts w:ascii="Times New Roman" w:hAnsi="Times New Roman" w:cs="Times New Roman"/>
          <w:sz w:val="20"/>
          <w:szCs w:val="20"/>
        </w:rPr>
        <w:t xml:space="preserve">                     19.01.2018</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19.01.2018</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 xml:space="preserve">СОГЛАСОВАНО                          </w:t>
      </w:r>
      <w:proofErr w:type="spellStart"/>
      <w:r w:rsidRPr="00916227">
        <w:rPr>
          <w:rFonts w:ascii="Times New Roman" w:hAnsi="Times New Roman" w:cs="Times New Roman"/>
          <w:sz w:val="20"/>
          <w:szCs w:val="20"/>
        </w:rPr>
        <w:t>СОГЛАСОВАНО</w:t>
      </w:r>
      <w:proofErr w:type="spellEnd"/>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 xml:space="preserve">Председатель                         </w:t>
      </w:r>
      <w:proofErr w:type="spellStart"/>
      <w:r w:rsidRPr="00916227">
        <w:rPr>
          <w:rFonts w:ascii="Times New Roman" w:hAnsi="Times New Roman" w:cs="Times New Roman"/>
          <w:sz w:val="20"/>
          <w:szCs w:val="20"/>
        </w:rPr>
        <w:t>Председатель</w:t>
      </w:r>
      <w:proofErr w:type="spellEnd"/>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Витебского областного                Гомельского областного</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исполнительного комитета             исполнительного комитета</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 xml:space="preserve">         </w:t>
      </w:r>
      <w:proofErr w:type="spellStart"/>
      <w:r w:rsidRPr="00916227">
        <w:rPr>
          <w:rFonts w:ascii="Times New Roman" w:hAnsi="Times New Roman" w:cs="Times New Roman"/>
          <w:sz w:val="20"/>
          <w:szCs w:val="20"/>
        </w:rPr>
        <w:t>Н.Н.Шерстнев</w:t>
      </w:r>
      <w:proofErr w:type="spellEnd"/>
      <w:r w:rsidRPr="00916227">
        <w:rPr>
          <w:rFonts w:ascii="Times New Roman" w:hAnsi="Times New Roman" w:cs="Times New Roman"/>
          <w:sz w:val="20"/>
          <w:szCs w:val="20"/>
        </w:rPr>
        <w:t xml:space="preserve">                         </w:t>
      </w:r>
      <w:proofErr w:type="spellStart"/>
      <w:r w:rsidRPr="00916227">
        <w:rPr>
          <w:rFonts w:ascii="Times New Roman" w:hAnsi="Times New Roman" w:cs="Times New Roman"/>
          <w:sz w:val="20"/>
          <w:szCs w:val="20"/>
        </w:rPr>
        <w:t>В.А.Дворник</w:t>
      </w:r>
      <w:proofErr w:type="spellEnd"/>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18.01.2018                           20.01.2018</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 xml:space="preserve">СОГЛАСОВАНО                          </w:t>
      </w:r>
      <w:proofErr w:type="spellStart"/>
      <w:r w:rsidRPr="00916227">
        <w:rPr>
          <w:rFonts w:ascii="Times New Roman" w:hAnsi="Times New Roman" w:cs="Times New Roman"/>
          <w:sz w:val="20"/>
          <w:szCs w:val="20"/>
        </w:rPr>
        <w:t>СОГЛАСОВАНО</w:t>
      </w:r>
      <w:proofErr w:type="spellEnd"/>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 xml:space="preserve">Председатель                         </w:t>
      </w:r>
      <w:proofErr w:type="spellStart"/>
      <w:r w:rsidRPr="00916227">
        <w:rPr>
          <w:rFonts w:ascii="Times New Roman" w:hAnsi="Times New Roman" w:cs="Times New Roman"/>
          <w:sz w:val="20"/>
          <w:szCs w:val="20"/>
        </w:rPr>
        <w:t>Председатель</w:t>
      </w:r>
      <w:proofErr w:type="spellEnd"/>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Гродненского областного              Могилевского областного</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исполнительного комитета             исполнительного комитета</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 xml:space="preserve">         </w:t>
      </w:r>
      <w:proofErr w:type="spellStart"/>
      <w:r w:rsidRPr="00916227">
        <w:rPr>
          <w:rFonts w:ascii="Times New Roman" w:hAnsi="Times New Roman" w:cs="Times New Roman"/>
          <w:sz w:val="20"/>
          <w:szCs w:val="20"/>
        </w:rPr>
        <w:t>В.В.Кравцов</w:t>
      </w:r>
      <w:proofErr w:type="spellEnd"/>
      <w:r w:rsidRPr="00916227">
        <w:rPr>
          <w:rFonts w:ascii="Times New Roman" w:hAnsi="Times New Roman" w:cs="Times New Roman"/>
          <w:sz w:val="20"/>
          <w:szCs w:val="20"/>
        </w:rPr>
        <w:t xml:space="preserve">                          </w:t>
      </w:r>
      <w:proofErr w:type="spellStart"/>
      <w:r w:rsidRPr="00916227">
        <w:rPr>
          <w:rFonts w:ascii="Times New Roman" w:hAnsi="Times New Roman" w:cs="Times New Roman"/>
          <w:sz w:val="20"/>
          <w:szCs w:val="20"/>
        </w:rPr>
        <w:t>В.В.Доманевский</w:t>
      </w:r>
      <w:proofErr w:type="spellEnd"/>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19.01.2018                           19.01.2018</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 xml:space="preserve">СОГЛАСОВАНО                          </w:t>
      </w:r>
      <w:proofErr w:type="spellStart"/>
      <w:r w:rsidRPr="00916227">
        <w:rPr>
          <w:rFonts w:ascii="Times New Roman" w:hAnsi="Times New Roman" w:cs="Times New Roman"/>
          <w:sz w:val="20"/>
          <w:szCs w:val="20"/>
        </w:rPr>
        <w:t>СОГЛАСОВАНО</w:t>
      </w:r>
      <w:proofErr w:type="spellEnd"/>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Первый заместитель председателя      Председатель</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Минского областного                  Минского городского</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исполнительного комитета             исполнительного комитета</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 xml:space="preserve">         </w:t>
      </w:r>
      <w:proofErr w:type="spellStart"/>
      <w:r w:rsidRPr="00916227">
        <w:rPr>
          <w:rFonts w:ascii="Times New Roman" w:hAnsi="Times New Roman" w:cs="Times New Roman"/>
          <w:sz w:val="20"/>
          <w:szCs w:val="20"/>
        </w:rPr>
        <w:t>И.Н.Макар</w:t>
      </w:r>
      <w:proofErr w:type="spellEnd"/>
      <w:r w:rsidRPr="00916227">
        <w:rPr>
          <w:rFonts w:ascii="Times New Roman" w:hAnsi="Times New Roman" w:cs="Times New Roman"/>
          <w:sz w:val="20"/>
          <w:szCs w:val="20"/>
        </w:rPr>
        <w:t xml:space="preserve">                            </w:t>
      </w:r>
      <w:proofErr w:type="spellStart"/>
      <w:r w:rsidRPr="00916227">
        <w:rPr>
          <w:rFonts w:ascii="Times New Roman" w:hAnsi="Times New Roman" w:cs="Times New Roman"/>
          <w:sz w:val="20"/>
          <w:szCs w:val="20"/>
        </w:rPr>
        <w:t>А.В.Шорец</w:t>
      </w:r>
      <w:proofErr w:type="spellEnd"/>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19.01.2018                           20.01.2018</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СОГЛАСОВАНО</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Министр труда</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и социальной защиты</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Республики Беларусь</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 xml:space="preserve">         </w:t>
      </w:r>
      <w:proofErr w:type="spellStart"/>
      <w:r w:rsidRPr="00916227">
        <w:rPr>
          <w:rFonts w:ascii="Times New Roman" w:hAnsi="Times New Roman" w:cs="Times New Roman"/>
          <w:sz w:val="20"/>
          <w:szCs w:val="20"/>
        </w:rPr>
        <w:t>И.А.Костевич</w:t>
      </w:r>
      <w:proofErr w:type="spellEnd"/>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20.01.2018</w:t>
      </w: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 xml:space="preserve">                                                   УТВЕРЖДЕНО</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 xml:space="preserve">                                                   Постановление</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 xml:space="preserve">                                                   Министерства образования</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 xml:space="preserve">                                                   Республики Беларусь</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 xml:space="preserve">                                                   27.11.2017 N 145</w:t>
      </w: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jc w:val="center"/>
        <w:rPr>
          <w:rFonts w:ascii="Times New Roman" w:hAnsi="Times New Roman" w:cs="Times New Roman"/>
          <w:b/>
          <w:bCs/>
        </w:rPr>
      </w:pPr>
      <w:bookmarkStart w:id="1" w:name="Par74"/>
      <w:bookmarkEnd w:id="1"/>
      <w:r w:rsidRPr="00916227">
        <w:rPr>
          <w:rFonts w:ascii="Times New Roman" w:hAnsi="Times New Roman" w:cs="Times New Roman"/>
          <w:b/>
          <w:bCs/>
        </w:rPr>
        <w:t>ПОЛОЖЕНИЕ</w:t>
      </w:r>
    </w:p>
    <w:p w:rsidR="00916227" w:rsidRPr="00916227" w:rsidRDefault="00916227" w:rsidP="00916227">
      <w:pPr>
        <w:autoSpaceDE w:val="0"/>
        <w:autoSpaceDN w:val="0"/>
        <w:adjustRightInd w:val="0"/>
        <w:spacing w:after="0" w:line="240" w:lineRule="auto"/>
        <w:jc w:val="center"/>
        <w:rPr>
          <w:rFonts w:ascii="Times New Roman" w:hAnsi="Times New Roman" w:cs="Times New Roman"/>
          <w:b/>
          <w:bCs/>
        </w:rPr>
      </w:pPr>
      <w:r w:rsidRPr="00916227">
        <w:rPr>
          <w:rFonts w:ascii="Times New Roman" w:hAnsi="Times New Roman" w:cs="Times New Roman"/>
          <w:b/>
          <w:bCs/>
        </w:rPr>
        <w:t>О СОЦИАЛЬНО-ПЕДАГОГИЧЕСКОМ ЦЕНТРЕ</w:t>
      </w:r>
    </w:p>
    <w:p w:rsidR="00916227" w:rsidRPr="00916227" w:rsidRDefault="00916227" w:rsidP="00916227">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916227" w:rsidRPr="00916227">
        <w:trPr>
          <w:jc w:val="center"/>
        </w:trPr>
        <w:tc>
          <w:tcPr>
            <w:tcW w:w="9294" w:type="dxa"/>
            <w:tcBorders>
              <w:left w:val="single" w:sz="24" w:space="0" w:color="CED3F1"/>
              <w:right w:val="single" w:sz="24" w:space="0" w:color="F4F3F8"/>
            </w:tcBorders>
            <w:shd w:val="clear" w:color="auto" w:fill="F4F3F8"/>
          </w:tcPr>
          <w:p w:rsidR="00916227" w:rsidRPr="00916227" w:rsidRDefault="00916227">
            <w:pPr>
              <w:autoSpaceDE w:val="0"/>
              <w:autoSpaceDN w:val="0"/>
              <w:adjustRightInd w:val="0"/>
              <w:spacing w:after="0" w:line="240" w:lineRule="auto"/>
              <w:jc w:val="center"/>
              <w:rPr>
                <w:rFonts w:ascii="Times New Roman" w:hAnsi="Times New Roman" w:cs="Times New Roman"/>
                <w:color w:val="392C69"/>
              </w:rPr>
            </w:pPr>
            <w:r w:rsidRPr="00916227">
              <w:rPr>
                <w:rFonts w:ascii="Times New Roman" w:hAnsi="Times New Roman" w:cs="Times New Roman"/>
                <w:color w:val="392C69"/>
              </w:rPr>
              <w:t xml:space="preserve">(в ред. </w:t>
            </w:r>
            <w:hyperlink r:id="rId14" w:history="1">
              <w:r w:rsidRPr="00916227">
                <w:rPr>
                  <w:rFonts w:ascii="Times New Roman" w:hAnsi="Times New Roman" w:cs="Times New Roman"/>
                  <w:color w:val="0000FF"/>
                </w:rPr>
                <w:t>постановления</w:t>
              </w:r>
            </w:hyperlink>
            <w:r w:rsidRPr="00916227">
              <w:rPr>
                <w:rFonts w:ascii="Times New Roman" w:hAnsi="Times New Roman" w:cs="Times New Roman"/>
                <w:color w:val="392C69"/>
              </w:rPr>
              <w:t xml:space="preserve"> Минобразования от 02.05.2018 N 31)</w:t>
            </w:r>
          </w:p>
        </w:tc>
      </w:tr>
    </w:tbl>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jc w:val="center"/>
        <w:outlineLvl w:val="1"/>
        <w:rPr>
          <w:rFonts w:ascii="Times New Roman" w:hAnsi="Times New Roman" w:cs="Times New Roman"/>
        </w:rPr>
      </w:pPr>
      <w:r w:rsidRPr="00916227">
        <w:rPr>
          <w:rFonts w:ascii="Times New Roman" w:hAnsi="Times New Roman" w:cs="Times New Roman"/>
          <w:b/>
          <w:bCs/>
        </w:rPr>
        <w:t>ГЛАВА 1</w:t>
      </w:r>
    </w:p>
    <w:p w:rsidR="00916227" w:rsidRPr="00916227" w:rsidRDefault="00916227" w:rsidP="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b/>
          <w:bCs/>
        </w:rPr>
        <w:t>ОБЩИЕ ПОЛОЖЕНИЯ</w:t>
      </w: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ind w:firstLine="540"/>
        <w:jc w:val="both"/>
        <w:rPr>
          <w:rFonts w:ascii="Times New Roman" w:hAnsi="Times New Roman" w:cs="Times New Roman"/>
        </w:rPr>
      </w:pPr>
      <w:r w:rsidRPr="00916227">
        <w:rPr>
          <w:rFonts w:ascii="Times New Roman" w:hAnsi="Times New Roman" w:cs="Times New Roman"/>
        </w:rPr>
        <w:t>1. Настоящее Положение определяет порядок деятельности социально-педагогического центра.</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2. Социально-педагогический центр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образовательную программу дополнительного образования детей и молодежи, координирует деятельность иных учреждений образования в пределах административно-территориальной единицы по выявлению и учету детей, находящихся в социально опасном положении, их социально-педагогической реабилитации и оказанию им психологической помощи, осуществляет разработку и координацию выполнения индивидуальных планов защиты прав и законных интересов детей, находящихся в социально опасном положении, оказывает психологическую и социально-педагогическую помощь законным представителям обучающихся и предназначено для временного проживания (не более шести месяцев) и социальной реабилитации детей в возрасте от трех до восемнадцати лет, находящихся в социально опасном положении, детей-сирот и детей, оставшихся без попечения родителей, до их возвращения в семью или определения их дальнейшего жизнеустройства.</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3. Социально-педагогический центр является юридическим лицом и осуществляет свою деятельность в соответствии с </w:t>
      </w:r>
      <w:hyperlink r:id="rId15" w:history="1">
        <w:r w:rsidRPr="00916227">
          <w:rPr>
            <w:rFonts w:ascii="Times New Roman" w:hAnsi="Times New Roman" w:cs="Times New Roman"/>
            <w:color w:val="0000FF"/>
          </w:rPr>
          <w:t>Конституцией</w:t>
        </w:r>
      </w:hyperlink>
      <w:r w:rsidRPr="00916227">
        <w:rPr>
          <w:rFonts w:ascii="Times New Roman" w:hAnsi="Times New Roman" w:cs="Times New Roman"/>
        </w:rPr>
        <w:t xml:space="preserve"> Республики Беларусь, </w:t>
      </w:r>
      <w:hyperlink r:id="rId16" w:history="1">
        <w:r w:rsidRPr="00916227">
          <w:rPr>
            <w:rFonts w:ascii="Times New Roman" w:hAnsi="Times New Roman" w:cs="Times New Roman"/>
            <w:color w:val="0000FF"/>
          </w:rPr>
          <w:t>Декретом</w:t>
        </w:r>
      </w:hyperlink>
      <w:r w:rsidRPr="00916227">
        <w:rPr>
          <w:rFonts w:ascii="Times New Roman" w:hAnsi="Times New Roman" w:cs="Times New Roman"/>
        </w:rPr>
        <w:t xml:space="preserve"> Президента Республики Беларусь от 24 ноября 2006 г. N 18 "О дополнительных мерах по государственной защите детей в неблагополучных семьях" (Национальный реестр правовых актов Республики </w:t>
      </w:r>
      <w:r w:rsidRPr="00916227">
        <w:rPr>
          <w:rFonts w:ascii="Times New Roman" w:hAnsi="Times New Roman" w:cs="Times New Roman"/>
        </w:rPr>
        <w:lastRenderedPageBreak/>
        <w:t xml:space="preserve">Беларусь, 2006 г., N 198, 1/8110), </w:t>
      </w:r>
      <w:hyperlink r:id="rId17" w:history="1">
        <w:r w:rsidRPr="00916227">
          <w:rPr>
            <w:rFonts w:ascii="Times New Roman" w:hAnsi="Times New Roman" w:cs="Times New Roman"/>
            <w:color w:val="0000FF"/>
          </w:rPr>
          <w:t>Кодексом</w:t>
        </w:r>
      </w:hyperlink>
      <w:r w:rsidRPr="00916227">
        <w:rPr>
          <w:rFonts w:ascii="Times New Roman" w:hAnsi="Times New Roman" w:cs="Times New Roman"/>
        </w:rPr>
        <w:t xml:space="preserve"> Республики Беларусь об образовании, </w:t>
      </w:r>
      <w:hyperlink r:id="rId18" w:history="1">
        <w:r w:rsidRPr="00916227">
          <w:rPr>
            <w:rFonts w:ascii="Times New Roman" w:hAnsi="Times New Roman" w:cs="Times New Roman"/>
            <w:color w:val="0000FF"/>
          </w:rPr>
          <w:t>Кодексом</w:t>
        </w:r>
      </w:hyperlink>
      <w:r w:rsidRPr="00916227">
        <w:rPr>
          <w:rFonts w:ascii="Times New Roman" w:hAnsi="Times New Roman" w:cs="Times New Roman"/>
        </w:rPr>
        <w:t xml:space="preserve"> Республики Беларусь о браке и семье, </w:t>
      </w:r>
      <w:hyperlink r:id="rId19" w:history="1">
        <w:r w:rsidRPr="00916227">
          <w:rPr>
            <w:rFonts w:ascii="Times New Roman" w:hAnsi="Times New Roman" w:cs="Times New Roman"/>
            <w:color w:val="0000FF"/>
          </w:rPr>
          <w:t>Законом</w:t>
        </w:r>
      </w:hyperlink>
      <w:r w:rsidRPr="00916227">
        <w:rPr>
          <w:rFonts w:ascii="Times New Roman" w:hAnsi="Times New Roman" w:cs="Times New Roman"/>
        </w:rPr>
        <w:t xml:space="preserve"> Республики Беларусь от 22 мая 2000 года "О социальном обслуживании" (Национальный реестр правовых актов Республики Беларусь, 2000 г., N 50, 2/170; Национальный правовой Интернет-портал Республики Беларусь, 26.07.2012, 2/1979), </w:t>
      </w:r>
      <w:hyperlink r:id="rId20" w:history="1">
        <w:r w:rsidRPr="00916227">
          <w:rPr>
            <w:rFonts w:ascii="Times New Roman" w:hAnsi="Times New Roman" w:cs="Times New Roman"/>
            <w:color w:val="0000FF"/>
          </w:rPr>
          <w:t>Законом</w:t>
        </w:r>
      </w:hyperlink>
      <w:r w:rsidRPr="00916227">
        <w:rPr>
          <w:rFonts w:ascii="Times New Roman" w:hAnsi="Times New Roman" w:cs="Times New Roman"/>
        </w:rPr>
        <w:t xml:space="preserve"> Республики Беларусь от 31 мая 2003 года "Об основах системы профилактики безнадзорности и правонарушений несовершеннолетних" (Национальный реестр правовых актов Республики Беларусь, 2003 г., N 64, 2/949), </w:t>
      </w:r>
      <w:hyperlink r:id="rId21" w:history="1">
        <w:r w:rsidRPr="00916227">
          <w:rPr>
            <w:rFonts w:ascii="Times New Roman" w:hAnsi="Times New Roman" w:cs="Times New Roman"/>
            <w:color w:val="0000FF"/>
          </w:rPr>
          <w:t>Законом</w:t>
        </w:r>
      </w:hyperlink>
      <w:r w:rsidRPr="00916227">
        <w:rPr>
          <w:rFonts w:ascii="Times New Roman" w:hAnsi="Times New Roman" w:cs="Times New Roman"/>
        </w:rPr>
        <w:t xml:space="preserve"> Республики Беларусь от 21 декабря 2005 года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(Национальный реестр правовых актов Республики Беларусь, 2006 г., N 2, 2/1170), </w:t>
      </w:r>
      <w:hyperlink r:id="rId22" w:history="1">
        <w:r w:rsidRPr="00916227">
          <w:rPr>
            <w:rFonts w:ascii="Times New Roman" w:hAnsi="Times New Roman" w:cs="Times New Roman"/>
            <w:color w:val="0000FF"/>
          </w:rPr>
          <w:t>Законом</w:t>
        </w:r>
      </w:hyperlink>
      <w:r w:rsidRPr="00916227">
        <w:rPr>
          <w:rFonts w:ascii="Times New Roman" w:hAnsi="Times New Roman" w:cs="Times New Roman"/>
        </w:rPr>
        <w:t xml:space="preserve"> Республики Беларусь от 7 января 2012 года "О противодействии торговле людьми" (Национальный реестр правовых актов Республики Беларусь, 2012 г., N 10, 2/1902), настоящим Положением, требованиями санитарных норм, правил и гигиенических нормативов, иными актами законодательства Республики Беларусь, уставом социально-педагогического центра.</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4. Устав социально-педагогического центра утверждается его учредителем в порядке, установленном законодательством Республики Беларусь.</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5. Права и обязанности работников социально-педагогического центра, условия их труда определяются </w:t>
      </w:r>
      <w:hyperlink r:id="rId23" w:history="1">
        <w:r w:rsidRPr="00916227">
          <w:rPr>
            <w:rFonts w:ascii="Times New Roman" w:hAnsi="Times New Roman" w:cs="Times New Roman"/>
            <w:color w:val="0000FF"/>
          </w:rPr>
          <w:t>Кодексом</w:t>
        </w:r>
      </w:hyperlink>
      <w:r w:rsidRPr="00916227">
        <w:rPr>
          <w:rFonts w:ascii="Times New Roman" w:hAnsi="Times New Roman" w:cs="Times New Roman"/>
        </w:rPr>
        <w:t xml:space="preserve"> Республики Беларусь об образовании, </w:t>
      </w:r>
      <w:hyperlink r:id="rId24" w:history="1">
        <w:r w:rsidRPr="00916227">
          <w:rPr>
            <w:rFonts w:ascii="Times New Roman" w:hAnsi="Times New Roman" w:cs="Times New Roman"/>
            <w:color w:val="0000FF"/>
          </w:rPr>
          <w:t>Кодексом</w:t>
        </w:r>
      </w:hyperlink>
      <w:r w:rsidRPr="00916227">
        <w:rPr>
          <w:rFonts w:ascii="Times New Roman" w:hAnsi="Times New Roman" w:cs="Times New Roman"/>
        </w:rPr>
        <w:t xml:space="preserve"> Республики Беларусь о браке и семье, законодательством о труде, уставом социально-педагогического центра и иными локальными нормативными правовыми актами социально-педагогического центра, трудовым или гражданско-правовым договором.</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6. Квалификационные требования к работникам определяются квалификационными характеристиками, утвержденными в порядке, установленном законодательством Республики Беларусь.</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7. Социально-педагогический центр имеет право осуществлять международное сотрудничество в сфере образования в соответствии с законодательством Республики Беларусь и международными договорами.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8. Создание, реорганизация и ликвидация социально-педагогического центра осуществляются в соответствии с </w:t>
      </w:r>
      <w:hyperlink r:id="rId25" w:history="1">
        <w:r w:rsidRPr="00916227">
          <w:rPr>
            <w:rFonts w:ascii="Times New Roman" w:hAnsi="Times New Roman" w:cs="Times New Roman"/>
            <w:color w:val="0000FF"/>
          </w:rPr>
          <w:t>законодательством</w:t>
        </w:r>
      </w:hyperlink>
      <w:r w:rsidRPr="00916227">
        <w:rPr>
          <w:rFonts w:ascii="Times New Roman" w:hAnsi="Times New Roman" w:cs="Times New Roman"/>
        </w:rPr>
        <w:t xml:space="preserve"> Республики Беларусь.</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9. Медицинская помощь несовершеннолетним в социально-педагогическом центре оказывается в порядке, установленном законодательством Республики Беларусь.</w:t>
      </w: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jc w:val="center"/>
        <w:outlineLvl w:val="1"/>
        <w:rPr>
          <w:rFonts w:ascii="Times New Roman" w:hAnsi="Times New Roman" w:cs="Times New Roman"/>
        </w:rPr>
      </w:pPr>
      <w:r w:rsidRPr="00916227">
        <w:rPr>
          <w:rFonts w:ascii="Times New Roman" w:hAnsi="Times New Roman" w:cs="Times New Roman"/>
          <w:b/>
          <w:bCs/>
        </w:rPr>
        <w:t>ГЛАВА 2</w:t>
      </w:r>
    </w:p>
    <w:p w:rsidR="00916227" w:rsidRPr="00916227" w:rsidRDefault="00916227" w:rsidP="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b/>
          <w:bCs/>
        </w:rPr>
        <w:t>ЗАДАЧИ, ФУНКЦИИ И СТРУКТУРА СОЦИАЛЬНО-ПЕДАГОГИЧЕСКОГО ЦЕНТРА</w:t>
      </w: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ind w:firstLine="540"/>
        <w:jc w:val="both"/>
        <w:rPr>
          <w:rFonts w:ascii="Times New Roman" w:hAnsi="Times New Roman" w:cs="Times New Roman"/>
        </w:rPr>
      </w:pPr>
      <w:r w:rsidRPr="00916227">
        <w:rPr>
          <w:rFonts w:ascii="Times New Roman" w:hAnsi="Times New Roman" w:cs="Times New Roman"/>
        </w:rPr>
        <w:t>10. Основными задачами социально-педагогического центра являются:</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обеспечение прав детей на получение своевременной квалифицированной социально-педагогической, психологической и иной помощи со стороны государства;</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реализация программы воспитания и защиты прав и законных интересов детей, находящихся в социально опасном положении;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содействие органам опеки и попечительства в жизнеустройстве несовершеннолетних, детей-сирот и детей, оставшихся без попечения родителей;</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обеспечение охраны жизни и укрепления здоровья воспитанников;</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оказание правовой помощи несовершеннолетним и их законным представителям;</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обеспечение реализации мероприятий комплексной </w:t>
      </w:r>
      <w:hyperlink r:id="rId26" w:history="1">
        <w:r w:rsidRPr="00916227">
          <w:rPr>
            <w:rFonts w:ascii="Times New Roman" w:hAnsi="Times New Roman" w:cs="Times New Roman"/>
            <w:color w:val="0000FF"/>
          </w:rPr>
          <w:t>реабилитации</w:t>
        </w:r>
      </w:hyperlink>
      <w:r w:rsidRPr="00916227">
        <w:rPr>
          <w:rFonts w:ascii="Times New Roman" w:hAnsi="Times New Roman" w:cs="Times New Roman"/>
        </w:rPr>
        <w:t xml:space="preserve"> несовершеннолетних, потребление которыми наркотических средств, психотропных веществ, их аналогов, токсических </w:t>
      </w:r>
      <w:r w:rsidRPr="00916227">
        <w:rPr>
          <w:rFonts w:ascii="Times New Roman" w:hAnsi="Times New Roman" w:cs="Times New Roman"/>
        </w:rPr>
        <w:lastRenderedPageBreak/>
        <w:t>или других одурманивающих веществ, употребление алкогольных, слабоалкогольных напитков или пива установлены в соответствии с законодательством Республики Беларусь;</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оказание социально-педагогической и психологической помощи несовершеннолетним и их законным представителям.</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11. Социально-педагогический центр, созданный районным (городским) исполнительным комитетом, местной администрацией района в городе (далее - СПЦ), осуществляет следующие функции: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bookmarkStart w:id="2" w:name="Par103"/>
      <w:bookmarkEnd w:id="2"/>
      <w:r w:rsidRPr="00916227">
        <w:rPr>
          <w:rFonts w:ascii="Times New Roman" w:hAnsi="Times New Roman" w:cs="Times New Roman"/>
        </w:rPr>
        <w:t>11.1. координация деятельности учреждений образования в пределах административно-территориальной единицы, за исключением учреждений образования, подчиненных областным исполнительным комитетам, Минскому городскому исполнительному комитету, отраслевым министерствам, по выявлению и учету детей, находящихся в социально опасном положении, их социально-педагогической реабилитации и оказанию им психологической помощи;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11.2. консультирование педагогических работников учреждений образования, указанных в </w:t>
      </w:r>
      <w:hyperlink w:anchor="Par103" w:history="1">
        <w:r w:rsidRPr="00916227">
          <w:rPr>
            <w:rFonts w:ascii="Times New Roman" w:hAnsi="Times New Roman" w:cs="Times New Roman"/>
            <w:color w:val="0000FF"/>
          </w:rPr>
          <w:t>подпункте 11.1</w:t>
        </w:r>
      </w:hyperlink>
      <w:r w:rsidRPr="00916227">
        <w:rPr>
          <w:rFonts w:ascii="Times New Roman" w:hAnsi="Times New Roman" w:cs="Times New Roman"/>
        </w:rPr>
        <w:t xml:space="preserve"> настоящего пункта, по вопросам:</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оказания психологической и педагогической помощи и социально-педагогической поддержки семьям, принявшим на воспитание детей-сирот и детей, оставшихся без попечения родителей;</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создания необходимых условий для получения образования воспитанниками опекунских и приемных семей, детских домов семейного типа и подготовки воспитанников к самостоятельной жизни;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реализации мероприятий комплексной </w:t>
      </w:r>
      <w:hyperlink r:id="rId27" w:history="1">
        <w:r w:rsidRPr="00916227">
          <w:rPr>
            <w:rFonts w:ascii="Times New Roman" w:hAnsi="Times New Roman" w:cs="Times New Roman"/>
            <w:color w:val="0000FF"/>
          </w:rPr>
          <w:t>реабилитации</w:t>
        </w:r>
      </w:hyperlink>
      <w:r w:rsidRPr="00916227">
        <w:rPr>
          <w:rFonts w:ascii="Times New Roman" w:hAnsi="Times New Roman" w:cs="Times New Roman"/>
        </w:rPr>
        <w:t xml:space="preserve">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Республики Беларусь;</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11.3. реализация программы воспитания и защиты прав и законных интересов детей, находящихся в социально опасном положении;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11.4. признание несовершеннолетних находящимися в социально опасном положении и организация работы по оказанию им социально-педагогической и психологической помощи;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11.5. предоставление приемным семьям, а по поручению органов опеки и попечительства и детским домам семейного типа психологической и педагогической помощи и социально-педагогической поддержки;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11.6. обеспечение реализации мероприятий комплексной </w:t>
      </w:r>
      <w:hyperlink r:id="rId28" w:history="1">
        <w:r w:rsidRPr="00916227">
          <w:rPr>
            <w:rFonts w:ascii="Times New Roman" w:hAnsi="Times New Roman" w:cs="Times New Roman"/>
            <w:color w:val="0000FF"/>
          </w:rPr>
          <w:t>реабилитации</w:t>
        </w:r>
      </w:hyperlink>
      <w:r w:rsidRPr="00916227">
        <w:rPr>
          <w:rFonts w:ascii="Times New Roman" w:hAnsi="Times New Roman" w:cs="Times New Roman"/>
        </w:rPr>
        <w:t xml:space="preserve">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Республики Беларусь;</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11.7. осуществление мер социальной защиты и реабилитации в отношении детей - жертв торговли людьми;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11.8. создание условий для временного проживания (не более шести месяцев) и осуществление социальной реабилитации детей в возрасте от трех до восемнадцати лет, указанных в </w:t>
      </w:r>
      <w:hyperlink w:anchor="Par204" w:history="1">
        <w:r w:rsidRPr="00916227">
          <w:rPr>
            <w:rFonts w:ascii="Times New Roman" w:hAnsi="Times New Roman" w:cs="Times New Roman"/>
            <w:color w:val="0000FF"/>
          </w:rPr>
          <w:t>пункте 21</w:t>
        </w:r>
      </w:hyperlink>
      <w:r w:rsidRPr="00916227">
        <w:rPr>
          <w:rFonts w:ascii="Times New Roman" w:hAnsi="Times New Roman" w:cs="Times New Roman"/>
        </w:rPr>
        <w:t xml:space="preserve"> настоящего Положения, до их возвращения в семью или определения их дальнейшего жизнеустройства;</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11.9. осуществление социального патроната семей в случаях принятия решения комиссией по делам несовершеннолетних районного (городского) исполнительного комитета, местной администрации района в городе (далее - КДН) о возвращении ребенка родителям (единственному </w:t>
      </w:r>
      <w:r w:rsidRPr="00916227">
        <w:rPr>
          <w:rFonts w:ascii="Times New Roman" w:hAnsi="Times New Roman" w:cs="Times New Roman"/>
        </w:rPr>
        <w:lastRenderedPageBreak/>
        <w:t>родителю) в целях восстановления способности семьи к выполнению обязанностей по воспитанию, обучению и содержанию ребенка, защите прав и законных интересов ребенка;</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11.10. ведение учета данных о детях, признанных находящимися в социально опасном положении;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11.11. осуществление информационно-аналитической деятельности по вопросам профилактики семейного неблагополучия, социального сиротства на территории соответствующей административно-территориальной единицы;</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11.12. оказание психологической помощи, в том числе проведение психологической диагностики, детям и их законным представителям с целью выяснения сложившихся детско-родительских отношений между каждым из родителей и детьми;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11.13. организация психологического обследования кандидатов в усыновители, приемные родители и родители-воспитатели и их обучение;</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11.14. иные функции, предусмотренные законодательством Республики Беларусь и уставом СПЦ.</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12. Основными функциями социально-педагогического центра, созданного областным исполнительным комитетом, Минским городским исполнительным комитетом (далее - областной (Минский городской) СПЦ), являются:</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12.1. оказание психологической помощи, в том числе проведение психологической диагностики, детям и их законным представителям с целью выяснения сложившихся детско-родительских отношений между каждым из родителей и детьми;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bookmarkStart w:id="3" w:name="Par122"/>
      <w:bookmarkEnd w:id="3"/>
      <w:r w:rsidRPr="00916227">
        <w:rPr>
          <w:rFonts w:ascii="Times New Roman" w:hAnsi="Times New Roman" w:cs="Times New Roman"/>
        </w:rPr>
        <w:t>12.2. координация деятельности учреждений образования, подчиненных областным исполнительным комитетам, Минскому городскому исполнительному комитету, отраслевым министерствам в пределах области, г. Минска, по выявлению и учету детей, находящихся в социально опасном положении, их социально-педагогической реабилитации и оказанию им психологической помощи;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12.3. консультирование педагогических работников СПЦ и учреждений образования, указанных в </w:t>
      </w:r>
      <w:hyperlink w:anchor="Par122" w:history="1">
        <w:r w:rsidRPr="00916227">
          <w:rPr>
            <w:rFonts w:ascii="Times New Roman" w:hAnsi="Times New Roman" w:cs="Times New Roman"/>
            <w:color w:val="0000FF"/>
          </w:rPr>
          <w:t>подпункте 12.2</w:t>
        </w:r>
      </w:hyperlink>
      <w:r w:rsidRPr="00916227">
        <w:rPr>
          <w:rFonts w:ascii="Times New Roman" w:hAnsi="Times New Roman" w:cs="Times New Roman"/>
        </w:rPr>
        <w:t xml:space="preserve"> настоящего пункта, по вопросам:</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организации профилактической работы по предупреждению семейного неблагополучия, социального сиротства, асоциального поведения, безнадзорности и правонарушений несовершеннолетних;</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совершенствования профессиональной компетенции в области защиты прав и законных интересов несовершеннолетних, проведения мероприятий комплексной </w:t>
      </w:r>
      <w:hyperlink r:id="rId29" w:history="1">
        <w:r w:rsidRPr="00916227">
          <w:rPr>
            <w:rFonts w:ascii="Times New Roman" w:hAnsi="Times New Roman" w:cs="Times New Roman"/>
            <w:color w:val="0000FF"/>
          </w:rPr>
          <w:t>реабилитации</w:t>
        </w:r>
      </w:hyperlink>
      <w:r w:rsidRPr="00916227">
        <w:rPr>
          <w:rFonts w:ascii="Times New Roman" w:hAnsi="Times New Roman" w:cs="Times New Roman"/>
        </w:rPr>
        <w:t xml:space="preserve">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Республики Беларусь, оказания психологической помощи и социально-педагогической поддержки;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12.4. анализ эффективности деятельности специалистов социально-педагогической и психологической службы (далее - СППС) учреждений образования, СПЦ по предупреждению семейного неблагополучия, насилия, социального сиротства, асоциального поведения, безнадзорности и правонарушений несовершеннолетних, по профилактике суицидальных рисков у несовершеннолетних, по коррекции детско-родительских отношений;</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12.5. иные функции, предусмотренные законодательством Республики Беларусь и уставом областного (Минского городского) СПЦ.</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lastRenderedPageBreak/>
        <w:t>13. Социально-педагогический центр может иметь в своей структуре обособленные подразделения (филиалы), следующие структурные подразделения:</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13.1. в СПЦ:</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детский социальный приют;</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отдел (сектор) профилактики семейного неблагополучия, социального сиротства;</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отдел (сектор) поддержки семей, принявших на воспитание детей-сирот, детей, оставшихся без попечения родителей;</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отдел (сектор) профилактики и комплексной реабилитации;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иные структурные подразделения;</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13.2. в областном (Минском городском) СПЦ:</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отдел защиты прав и законных интересов несовершеннолетних;</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отдел координации деятельности СПЦ и деятельности учреждений образования, подчиненных областным исполнительным комитетам, Минскому городскому исполнительному комитету, отраслевым министерствам;</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отдел (сектор) комплексной реабилитации;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иные структурные подразделения.</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Структурные подразделения социально-педагогического центра действуют в соответствии с положениями о них, которые утверждаются руководителем социально-педагогического центра.</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14. Детский социальный приют СПЦ предназначен для временного проживания (не более шести месяцев) и социальной реабилитации детей, указанных в </w:t>
      </w:r>
      <w:hyperlink w:anchor="Par204" w:history="1">
        <w:r w:rsidRPr="00916227">
          <w:rPr>
            <w:rFonts w:ascii="Times New Roman" w:hAnsi="Times New Roman" w:cs="Times New Roman"/>
            <w:color w:val="0000FF"/>
          </w:rPr>
          <w:t>пункте 21</w:t>
        </w:r>
      </w:hyperlink>
      <w:r w:rsidRPr="00916227">
        <w:rPr>
          <w:rFonts w:ascii="Times New Roman" w:hAnsi="Times New Roman" w:cs="Times New Roman"/>
        </w:rPr>
        <w:t xml:space="preserve"> настоящего Положения.</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Детский социальный приют СПЦ:</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обеспечивает воспитанников бесплатно питанием, одеждой, обувью, другими предметами первой необходимости в пределах норм, утвержденных в установленном законодательством Республики Беларусь порядке;</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осуществляет социальную реабилитацию воспитанников и оказывает им психологическую помощь;</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обеспечивает физическое, социально-нравственное и личностное развитие воспитанников, в том числе создает для них условия, способствующие умственному, эмоциональному и физическому развитию личности;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образовательную программу дополнительного образования детей и молодежи;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участвует в разработке и реализации планов защиты прав и законных интересов детей, признанных нуждающимися в государственной защите, утверждаемых руководителем районного (городского) исполнительного комитета, местной администрацией района в городе;</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оказывает психологическую и социально-педагогическую помощь законным представителям воспитанников в целях восстановления и (или) сохранения семейных связей;</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осуществляет защиту имущественных и личных неимущественных прав и законных интересов воспитанников в случаях, установленных законодательством Республики Беларусь;</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lastRenderedPageBreak/>
        <w:t>осуществляет социальную защиту и реабилитацию жертв торговли людьми;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осуществляет социальный патронат семей в случаях принятия решения КДН о возвращении ребенка родителям (единственному родителю) в целях восстановления способности семьи к выполнению обязанностей по воспитанию, обучению и содержанию ребенка, защите прав и законных интересов ребенка;</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по поручению управления (отдела) образования районного, городского исполнительного комитета, местной администрации района в городе как органа, осуществляющего функции по опеке и попечительству, и в рамках плана защиты прав и законных интересов ребенка, нуждающегося в государственной защите, подбирает опекуна (попечителя), приемного родителя, родителя-воспитателя детского дома семейного типа, детской деревни (городка), способного осуществлять воспитание несовершеннолетнего и защиту его личных и имущественных прав;</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принимает необходимые меры по усыновлению детей-сирот, детей, оставшихся без попечения родителей, находящихся на воспитании в СПЦ, или устройству их на воспитание в опекунскую семью, приемную семью, детский дом семейного типа;</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обеспечивает своевременную актуализацию сведений локальной базы данных 1 уровня о детях-сиротах, детях, оставшихся без попечения родителей;</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выполняет функции взыскателя расходов по содержанию детей в соответствии с действующим законодательством Республики Беларусь.</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Детский социальный приют СПЦ состоит из разновозрастных групп, размещенных в отдельных жилых помещениях. Наполняемость групп не должна превышать 12 воспитанников.</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Численность воспитанников детского социального приюта СПЦ - 7 - 30 детей.</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15. Отдел (сектор) профилактики семейного неблагополучия, социального сиротства:</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координирует деятельность учреждений образования, расположенных в пределах административно-территориальной единицы, за исключением учреждений образования, подчиненных областным исполнительным комитетам, Минскому городскому исполнительному комитету, отраслевым министерствам, по выявлению и учету детей, находящихся в социально опасном положении, их социально-педагогической реабилитации и оказанию им психологической помощи;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признает несовершеннолетних находящимися в социально опасном положении, осуществляет разработку и выполнение индивидуальных планов защиты прав и законных интересов несовершеннолетних, признанных находящимися в социально опасном положении;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организует и проводит информационно-просветительскую деятельность и профилактическую работу по предупреждению семейного неблагополучия, социального сиротства, жестокого обращения с детьми;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осуществляет психолого-педагогическую коррекцию детско-родительских отношений, формирование и коррекцию родительской ответственности и компетентности;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осуществляет оказание психологической помощи, в том числе проведение психологической диагностики, детям и их законным представителям с целью выяснения сложившихся детско-родительских отношений между каждым из родителей и детьми;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обеспечивает учет данных о детях, находящихся в социально опасном положении, его своевременную актуализацию и на основе анализа данных осуществляет информационно-аналитическую деятельность на территории соответствующей административно-территориальной единицы;</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lastRenderedPageBreak/>
        <w:t>проводит консультативную работу со специалистами СППС учреждений образования соответствующей административно-территориальной единицы по вопросам социально-педагогической реабилитации детей и оказанию им психологической помощи, по предупреждению семейного неблагополучия, социального сиротства, асоциального поведения, безнадзорности и правонарушений несовершеннолетних.</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16. Отдел (сектор) поддержки семей, принявших на воспитание детей-сирот, детей, оставшихся без попечения родителей:</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организует психологическое обследование кандидатов в усыновители, приемные родители и родители-воспитатели и их обучение;</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предоставляет приемным семьям, а по поручению органов опеки и попечительства и детским домам семейного типа психологическую и педагогическую помощь и социально-педагогическую поддержку;</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участвует в разработке и реализации плана развития приемной семьи, детского дома семейного типа;</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оказывает консультативную помощь семьям, принявшим на воспитание детей-сирот, детей, оставшихся без попечения родителей, по вопросам развития и воспитания ребенка в семье, укреплению их здоровья и организации отдыха;</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участвует в судебных заседаниях по защите прав и законных интересов несовершеннолетних;</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осуществляет методическую работу с семьями, принявшими на воспитание детей-сирот и детей, оставшихся без попечения родителей, проживающими в пределах административно-территориальной единицы;</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по поручению управления (отдела) образования районного, городского исполнительного комитета, местной администрации района в городе как органа, осуществляющего функции по опеке и попечительству, и в рамках плана защиты прав и законных интересов ребенка, нуждающегося в государственной защите, осуществляет контроль за условиями жизни и воспитания детей, переданных под опеку (попечительство), на воспитание в приемную семью, детский дом семейного типа, детскую деревню (городок), семьи патронатных воспитателей.</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17. Отдел (сектор) профилактики и комплексной реабилитации: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формирует на основании предложений заинтересованных органов, учреждений и организаций первичную (завершающую) индивидуальную реабилитационную программу;</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реализует мероприятия по оказанию социально-педагогической, психологической помощи несовершеннолетним,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Республики Беларусь;</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организует работу с законными представителями (законным представителем) несовершеннолетнего в период его пребывания в специальном лечебно-воспитательном учреждении;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оказывает консультативную помощь учреждениям образования в пределах административно-территориальной единицы, за исключением учреждений образования, подчиненных областным исполнительным комитетам, Минскому городскому исполнительному комитету, отраслевым министерствам, по реализации мероприятий комплексной </w:t>
      </w:r>
      <w:hyperlink r:id="rId30" w:history="1">
        <w:r w:rsidRPr="00916227">
          <w:rPr>
            <w:rFonts w:ascii="Times New Roman" w:hAnsi="Times New Roman" w:cs="Times New Roman"/>
            <w:color w:val="0000FF"/>
          </w:rPr>
          <w:t>реабилитации</w:t>
        </w:r>
      </w:hyperlink>
      <w:r w:rsidRPr="00916227">
        <w:rPr>
          <w:rFonts w:ascii="Times New Roman" w:hAnsi="Times New Roman" w:cs="Times New Roman"/>
        </w:rPr>
        <w:t xml:space="preserve">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w:t>
      </w:r>
      <w:r w:rsidRPr="00916227">
        <w:rPr>
          <w:rFonts w:ascii="Times New Roman" w:hAnsi="Times New Roman" w:cs="Times New Roman"/>
        </w:rPr>
        <w:lastRenderedPageBreak/>
        <w:t>слабоалкогольных напитков или пива установлены в соответствии с законодательством Республики Беларусь;</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организует и проводит информационно-просветительскую деятельность и профилактическую работу по предупреждению безнадзорности и правонарушений несовершеннолетних.</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18. Отдел защиты прав и законных интересов несовершеннолетних:</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оказывает психологическую помощь, в том числе психологическую диагностику детей и их законных представителей с целью выяснения сложившихся детско-родительских отношений между каждым из родителей и детьми;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формирует единые подходы к организации профилактической работы учреждений образования области (г. Минска) по предупреждению семейного неблагополучия, социального сиротства, асоциального поведения, безнадзорности и правонарушений несовершеннолетних, профилактике суицидальных рисков у несовершеннолетних, коррекции детско-родительских отношений;</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осуществляет психолого-педагогическую коррекцию детско-родительских отношений, формирование и коррекцию родительской ответственности и компетентности;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проводит консультирование педагогических работников, несовершеннолетних, родителей, опекунов или попечителей по вопросам защиты прав и законных интересов несовершеннолетних;</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обеспечивает оказание правовой помощи несовершеннолетним и их законным представителям.</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19. Отдел координации деятельности СПЦ и деятельности учреждений образования, подчиненных областным исполнительным комитетам, Минскому городскому исполнительному комитету, отраслевым министерствам:</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19.1. координирует деятельность педагогических работников СПЦ и учреждений образования, подчиненных областным исполнительным комитетам, Минскому городскому исполнительному комитету, отраслевым министерствам по выявлению и учету детей, находящихся в социально опасном положении, их социально-педагогической реабилитации и оказанию им психологической помощи, в том числе по организации индивидуальной профилактической работы с детьми;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19.2. разрабатывает и внедряет в практику работы специалистов СППС учреждений образования единые алгоритмы деятельности по защите прав и законных интересов несовершеннолетних;</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19.3. разрабатывает комплекс мероприятий, направленных на социальную адаптацию обучающихся из числа детей-сирот и детей, оставшихся без попечения родителей, и координирует его реализацию во взаимодействии с территориальными органами по труду, занятости и социальной защите;</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19.4. обеспечивает накопление материалов, содержащих статистическую и аналитическую информацию о реализации программ воспитания, результатах реабилитационного процесса по направлениям:</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предупреждение семейного неблагополучия, насилия, социального сиротства;</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асоциальное поведение, безнадзорность и правонарушения несовершеннолетних;</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профилактика суицидальных рисков у несовершеннолетних;</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коррекция детско-родительских отношений.</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lastRenderedPageBreak/>
        <w:t>20. Отдел (сектор) комплексной реабилитации: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обеспечивает взаимодействие СПЦ с учреждениями образования с целью сохранения преемственности в работе по осуществлению мероприятий комплексной </w:t>
      </w:r>
      <w:hyperlink r:id="rId31" w:history="1">
        <w:r w:rsidRPr="00916227">
          <w:rPr>
            <w:rFonts w:ascii="Times New Roman" w:hAnsi="Times New Roman" w:cs="Times New Roman"/>
            <w:color w:val="0000FF"/>
          </w:rPr>
          <w:t>реабилитации</w:t>
        </w:r>
      </w:hyperlink>
      <w:r w:rsidRPr="00916227">
        <w:rPr>
          <w:rFonts w:ascii="Times New Roman" w:hAnsi="Times New Roman" w:cs="Times New Roman"/>
        </w:rPr>
        <w:t xml:space="preserve">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Республики Беларусь;</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внедряет и обеспечивает широкое применение в работе специалистов СППС современных методов и средств профилактики, коррекции и диагностики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Республики Беларусь;</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проводит консультации законных представителей несовершеннолетних по вопросам качества осуществления педагогическими работниками профилактических мероприятий, психологической помощи и социально-педагогической поддержки;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проводит анализ основных показателей деятельности СПЦ по проведению мероприятий комплексной </w:t>
      </w:r>
      <w:hyperlink r:id="rId32" w:history="1">
        <w:r w:rsidRPr="00916227">
          <w:rPr>
            <w:rFonts w:ascii="Times New Roman" w:hAnsi="Times New Roman" w:cs="Times New Roman"/>
            <w:color w:val="0000FF"/>
          </w:rPr>
          <w:t>реабилитации</w:t>
        </w:r>
      </w:hyperlink>
      <w:r w:rsidRPr="00916227">
        <w:rPr>
          <w:rFonts w:ascii="Times New Roman" w:hAnsi="Times New Roman" w:cs="Times New Roman"/>
        </w:rPr>
        <w:t xml:space="preserve">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Республики Беларусь, принимает меры по совершенствованию их деятельности.</w:t>
      </w: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jc w:val="center"/>
        <w:outlineLvl w:val="1"/>
        <w:rPr>
          <w:rFonts w:ascii="Times New Roman" w:hAnsi="Times New Roman" w:cs="Times New Roman"/>
        </w:rPr>
      </w:pPr>
      <w:r w:rsidRPr="00916227">
        <w:rPr>
          <w:rFonts w:ascii="Times New Roman" w:hAnsi="Times New Roman" w:cs="Times New Roman"/>
          <w:b/>
          <w:bCs/>
        </w:rPr>
        <w:t>ГЛАВА 3</w:t>
      </w:r>
    </w:p>
    <w:p w:rsidR="00916227" w:rsidRPr="00916227" w:rsidRDefault="00916227" w:rsidP="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b/>
          <w:bCs/>
        </w:rPr>
        <w:t>ПРИЕМ И СОДЕРЖАНИЕ ВОСПИТАННИКОВ В СОЦИАЛЬНО-ПЕДАГОГИЧЕСКОМ ЦЕНТРЕ</w:t>
      </w: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ind w:firstLine="540"/>
        <w:jc w:val="both"/>
        <w:rPr>
          <w:rFonts w:ascii="Times New Roman" w:hAnsi="Times New Roman" w:cs="Times New Roman"/>
        </w:rPr>
      </w:pPr>
      <w:bookmarkStart w:id="4" w:name="Par204"/>
      <w:bookmarkEnd w:id="4"/>
      <w:r w:rsidRPr="00916227">
        <w:rPr>
          <w:rFonts w:ascii="Times New Roman" w:hAnsi="Times New Roman" w:cs="Times New Roman"/>
        </w:rPr>
        <w:t>21. В социально-педагогический центр принимаются следующие категории несовершеннолетних в возрасте от 3 до 18 лет:</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дети, признанные нуждающимися в государственной защите;</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дети, признанные находящимися в социально опасном положении;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дети-сироты;</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дети, оставшиеся без попечения родителей;</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дети в возрасте до шестнадцати лет (за исключением обладающих дееспособностью в полном объеме), обнаруженные вне жилища в период с двадцати трех до шести часов без сопровождения родителей, опекунов или попечителей либо без сопровождения по их поручению совершеннолетним лицом, при невозможности их передачи родителям, опекунам или попечителям либо по их поручению совершеннолетнему лицу;</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дети - жертвы торговли людьми;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иные дети.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22. Основаниями для приема несовершеннолетнего в социально-педагогический центр являются:</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bookmarkStart w:id="5" w:name="Par213"/>
      <w:bookmarkEnd w:id="5"/>
      <w:r w:rsidRPr="00916227">
        <w:rPr>
          <w:rFonts w:ascii="Times New Roman" w:hAnsi="Times New Roman" w:cs="Times New Roman"/>
        </w:rPr>
        <w:t>личное обращение несовершеннолетнего;</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bookmarkStart w:id="6" w:name="Par214"/>
      <w:bookmarkEnd w:id="6"/>
      <w:r w:rsidRPr="00916227">
        <w:rPr>
          <w:rFonts w:ascii="Times New Roman" w:hAnsi="Times New Roman" w:cs="Times New Roman"/>
        </w:rPr>
        <w:t>направление органа, осуществляющего профилактику безнадзорности и правонарушений несовершеннолетних;</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bookmarkStart w:id="7" w:name="Par215"/>
      <w:bookmarkEnd w:id="7"/>
      <w:r w:rsidRPr="00916227">
        <w:rPr>
          <w:rFonts w:ascii="Times New Roman" w:hAnsi="Times New Roman" w:cs="Times New Roman"/>
        </w:rPr>
        <w:lastRenderedPageBreak/>
        <w:t>заявление родителей, опекунов или попечителей несовершеннолетнего;</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bookmarkStart w:id="8" w:name="Par216"/>
      <w:bookmarkEnd w:id="8"/>
      <w:r w:rsidRPr="00916227">
        <w:rPr>
          <w:rFonts w:ascii="Times New Roman" w:hAnsi="Times New Roman" w:cs="Times New Roman"/>
        </w:rPr>
        <w:t>судебное постановление, постановление органа дознания, следователя, прокурора в случае задержания, заключения под стражу или осуждения родителей, опекунов или попечителей несовершеннолетнего;</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bookmarkStart w:id="9" w:name="Par217"/>
      <w:bookmarkEnd w:id="9"/>
      <w:r w:rsidRPr="00916227">
        <w:rPr>
          <w:rFonts w:ascii="Times New Roman" w:hAnsi="Times New Roman" w:cs="Times New Roman"/>
        </w:rPr>
        <w:t>решение органа опеки и попечительства;</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bookmarkStart w:id="10" w:name="Par218"/>
      <w:bookmarkEnd w:id="10"/>
      <w:r w:rsidRPr="00916227">
        <w:rPr>
          <w:rFonts w:ascii="Times New Roman" w:hAnsi="Times New Roman" w:cs="Times New Roman"/>
        </w:rPr>
        <w:t>акт, составленный сотрудником органов внутренних дел, об обнаружении несовершеннолетнего в возрасте до шестнадцати лет (за исключением несовершеннолетних, обладающих дееспособностью в полном объеме)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совершеннолетним лицом с указанием причины невозможности передачи этого несовершеннолетнего его родителям, опекунам или попечителям либо по их поручению совершеннолетнему лицу;</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bookmarkStart w:id="11" w:name="Par219"/>
      <w:bookmarkEnd w:id="11"/>
      <w:r w:rsidRPr="00916227">
        <w:rPr>
          <w:rFonts w:ascii="Times New Roman" w:hAnsi="Times New Roman" w:cs="Times New Roman"/>
        </w:rPr>
        <w:t>решение КДН.</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23. При приеме несовершеннолетнего в социально-педагогический центр предоставляются следующие документы:</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по основанию, указанному в </w:t>
      </w:r>
      <w:hyperlink w:anchor="Par213" w:history="1">
        <w:r w:rsidRPr="00916227">
          <w:rPr>
            <w:rFonts w:ascii="Times New Roman" w:hAnsi="Times New Roman" w:cs="Times New Roman"/>
            <w:color w:val="0000FF"/>
          </w:rPr>
          <w:t>абзаце втором пункта 22</w:t>
        </w:r>
      </w:hyperlink>
      <w:r w:rsidRPr="00916227">
        <w:rPr>
          <w:rFonts w:ascii="Times New Roman" w:hAnsi="Times New Roman" w:cs="Times New Roman"/>
        </w:rPr>
        <w:t xml:space="preserve"> настоящего Положения, - направление структурного подразделения городского, районного исполнительного комитета, местной администрации района в городе, осуществляющего государственно-властные полномочия в сфере образования, в социально-педагогический центр, которое запрашивается самостоятельно социально-педагогическим центром в течение суток с момента личного обращения несовершеннолетнего;</w:t>
      </w: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r w:rsidRPr="00916227">
        <w:rPr>
          <w:rFonts w:ascii="Times New Roman" w:hAnsi="Times New Roman" w:cs="Times New Roman"/>
        </w:rPr>
        <w:t xml:space="preserve">(в ред. </w:t>
      </w:r>
      <w:hyperlink r:id="rId33" w:history="1">
        <w:r w:rsidRPr="00916227">
          <w:rPr>
            <w:rFonts w:ascii="Times New Roman" w:hAnsi="Times New Roman" w:cs="Times New Roman"/>
            <w:color w:val="0000FF"/>
          </w:rPr>
          <w:t>постановления</w:t>
        </w:r>
      </w:hyperlink>
      <w:r w:rsidRPr="00916227">
        <w:rPr>
          <w:rFonts w:ascii="Times New Roman" w:hAnsi="Times New Roman" w:cs="Times New Roman"/>
        </w:rPr>
        <w:t xml:space="preserve"> Минобразования от 02.05.2018 N 31)</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по основанию, указанному в </w:t>
      </w:r>
      <w:hyperlink w:anchor="Par214" w:history="1">
        <w:r w:rsidRPr="00916227">
          <w:rPr>
            <w:rFonts w:ascii="Times New Roman" w:hAnsi="Times New Roman" w:cs="Times New Roman"/>
            <w:color w:val="0000FF"/>
          </w:rPr>
          <w:t>абзаце третьем пункта 22</w:t>
        </w:r>
      </w:hyperlink>
      <w:r w:rsidRPr="00916227">
        <w:rPr>
          <w:rFonts w:ascii="Times New Roman" w:hAnsi="Times New Roman" w:cs="Times New Roman"/>
        </w:rPr>
        <w:t xml:space="preserve"> настоящего Положения, - направление в социально-педагогический центр, медицинская справка о состоянии здоровья, свидетельство о рождении ребенка или иные документы, подтверждающие происхождение ребенка;</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по основанию, указанному в </w:t>
      </w:r>
      <w:hyperlink w:anchor="Par215" w:history="1">
        <w:r w:rsidRPr="00916227">
          <w:rPr>
            <w:rFonts w:ascii="Times New Roman" w:hAnsi="Times New Roman" w:cs="Times New Roman"/>
            <w:color w:val="0000FF"/>
          </w:rPr>
          <w:t>абзаце четвертом пункта 22</w:t>
        </w:r>
      </w:hyperlink>
      <w:r w:rsidRPr="00916227">
        <w:rPr>
          <w:rFonts w:ascii="Times New Roman" w:hAnsi="Times New Roman" w:cs="Times New Roman"/>
        </w:rPr>
        <w:t xml:space="preserve"> настоящего Положения, - заявление, медицинская справка о состоянии здоровья и выписка из медицинских документов, копия свидетельства о рождении ребенка или иные документы, подтверждающие происхождение ребенка, копия документа, удостоверяющего личность заявителя;</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по основаниям, указанным в </w:t>
      </w:r>
      <w:hyperlink w:anchor="Par216" w:history="1">
        <w:r w:rsidRPr="00916227">
          <w:rPr>
            <w:rFonts w:ascii="Times New Roman" w:hAnsi="Times New Roman" w:cs="Times New Roman"/>
            <w:color w:val="0000FF"/>
          </w:rPr>
          <w:t>абзацах пятом</w:t>
        </w:r>
      </w:hyperlink>
      <w:r w:rsidRPr="00916227">
        <w:rPr>
          <w:rFonts w:ascii="Times New Roman" w:hAnsi="Times New Roman" w:cs="Times New Roman"/>
        </w:rPr>
        <w:t xml:space="preserve"> и </w:t>
      </w:r>
      <w:hyperlink w:anchor="Par217" w:history="1">
        <w:r w:rsidRPr="00916227">
          <w:rPr>
            <w:rFonts w:ascii="Times New Roman" w:hAnsi="Times New Roman" w:cs="Times New Roman"/>
            <w:color w:val="0000FF"/>
          </w:rPr>
          <w:t>шестом пункта 22</w:t>
        </w:r>
      </w:hyperlink>
      <w:r w:rsidRPr="00916227">
        <w:rPr>
          <w:rFonts w:ascii="Times New Roman" w:hAnsi="Times New Roman" w:cs="Times New Roman"/>
        </w:rPr>
        <w:t xml:space="preserve"> настоящего Положения, - направление структурного подразделения городского, районного исполнительного комитета, местной администрации района в городе, осуществляющего государственно-властные полномочия в сфере образования, в социально-педагогический центр, медицинская справка о состоянии здоровья и выписка из медицинских документов, </w:t>
      </w:r>
      <w:hyperlink r:id="rId34" w:history="1">
        <w:r w:rsidRPr="00916227">
          <w:rPr>
            <w:rFonts w:ascii="Times New Roman" w:hAnsi="Times New Roman" w:cs="Times New Roman"/>
            <w:color w:val="0000FF"/>
          </w:rPr>
          <w:t>свидетельство</w:t>
        </w:r>
      </w:hyperlink>
      <w:r w:rsidRPr="00916227">
        <w:rPr>
          <w:rFonts w:ascii="Times New Roman" w:hAnsi="Times New Roman" w:cs="Times New Roman"/>
        </w:rPr>
        <w:t xml:space="preserve"> о рождении ребенка или иные документы, подтверждающие происхождение ребенка, документы, необходимые для дальнейшего жизнеустройства несовершеннолетнего;</w:t>
      </w: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r w:rsidRPr="00916227">
        <w:rPr>
          <w:rFonts w:ascii="Times New Roman" w:hAnsi="Times New Roman" w:cs="Times New Roman"/>
        </w:rPr>
        <w:t xml:space="preserve">(в ред. </w:t>
      </w:r>
      <w:hyperlink r:id="rId35" w:history="1">
        <w:r w:rsidRPr="00916227">
          <w:rPr>
            <w:rFonts w:ascii="Times New Roman" w:hAnsi="Times New Roman" w:cs="Times New Roman"/>
            <w:color w:val="0000FF"/>
          </w:rPr>
          <w:t>постановления</w:t>
        </w:r>
      </w:hyperlink>
      <w:r w:rsidRPr="00916227">
        <w:rPr>
          <w:rFonts w:ascii="Times New Roman" w:hAnsi="Times New Roman" w:cs="Times New Roman"/>
        </w:rPr>
        <w:t xml:space="preserve"> Минобразования от 02.05.2018 N 31)</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по основанию, указанному в </w:t>
      </w:r>
      <w:hyperlink w:anchor="Par218" w:history="1">
        <w:r w:rsidRPr="00916227">
          <w:rPr>
            <w:rFonts w:ascii="Times New Roman" w:hAnsi="Times New Roman" w:cs="Times New Roman"/>
            <w:color w:val="0000FF"/>
          </w:rPr>
          <w:t>абзаце седьмом пункта 22</w:t>
        </w:r>
      </w:hyperlink>
      <w:r w:rsidRPr="00916227">
        <w:rPr>
          <w:rFonts w:ascii="Times New Roman" w:hAnsi="Times New Roman" w:cs="Times New Roman"/>
        </w:rPr>
        <w:t xml:space="preserve"> настоящего Положения, - акт, составленный сотрудником органов внутренних дел, об обнаружении несовершеннолетнего в возрасте до шестнадцати лет (за исключением несовершеннолетних, обладающих дееспособностью в полном объеме)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совершеннолетним лицом с указанием причины невозможности передачи этого несовершеннолетнего его родителям, опекунам или попечителям либо по их поручению совершеннолетнему лицу;</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по основанию, указанному в </w:t>
      </w:r>
      <w:hyperlink w:anchor="Par219" w:history="1">
        <w:r w:rsidRPr="00916227">
          <w:rPr>
            <w:rFonts w:ascii="Times New Roman" w:hAnsi="Times New Roman" w:cs="Times New Roman"/>
            <w:color w:val="0000FF"/>
          </w:rPr>
          <w:t>абзаце восьмом пункта 22</w:t>
        </w:r>
      </w:hyperlink>
      <w:r w:rsidRPr="00916227">
        <w:rPr>
          <w:rFonts w:ascii="Times New Roman" w:hAnsi="Times New Roman" w:cs="Times New Roman"/>
        </w:rPr>
        <w:t xml:space="preserve"> настоящего Положения, - решение КДН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w:t>
      </w:r>
      <w:r w:rsidRPr="00916227">
        <w:rPr>
          <w:rFonts w:ascii="Times New Roman" w:hAnsi="Times New Roman" w:cs="Times New Roman"/>
        </w:rPr>
        <w:lastRenderedPageBreak/>
        <w:t>родителей, помещении ребенка на государственное обеспечение, медицинская справка о состоянии здоровья и выписка из медицинских документов, свидетельство о рождении ребенка или иные документы, подтверждающие происхождение ребенка, документы, необходимые для дальнейшего жизнеустройства несовершеннолетнего.</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В случаях направления в порядке, установленном законодательством Республики Беларусь, детей - жертв торговли людьми предоставляется направление для применения мер по защите и реабилитации по форме согласно </w:t>
      </w:r>
      <w:hyperlink r:id="rId36" w:history="1">
        <w:r w:rsidRPr="00916227">
          <w:rPr>
            <w:rFonts w:ascii="Times New Roman" w:hAnsi="Times New Roman" w:cs="Times New Roman"/>
            <w:color w:val="0000FF"/>
          </w:rPr>
          <w:t>приложению 3</w:t>
        </w:r>
      </w:hyperlink>
      <w:r w:rsidRPr="00916227">
        <w:rPr>
          <w:rFonts w:ascii="Times New Roman" w:hAnsi="Times New Roman" w:cs="Times New Roman"/>
        </w:rPr>
        <w:t xml:space="preserve"> к Положению о порядке идентификации жертв торговли людьми, порядке заполнения и форме анкеты гражданина, который мог пострадать от торговли людьми или связанных с ней преступлений, порядке предоставления содержащихся в ней сведений, утвержденному постановлением Совета Министров Республики Беларусь от 11 июня 2015 г. N 485 (Национальный правовой Интернет-портал Республики Беларусь, 16.06.2015, 5/40648).</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24. Прием несовершеннолетних в социально-педагогический центр осуществляется круглосуточно.</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При приеме несовершеннолетнего в социально-педагогический центр производится его медицинский осмотр медицинским работником.</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Результаты медицинского осмотра несовершеннолетнего вносятся в журнал учета воспитанников социально-педагогического центра по форме согласно </w:t>
      </w:r>
      <w:hyperlink w:anchor="Par273" w:history="1">
        <w:r w:rsidRPr="00916227">
          <w:rPr>
            <w:rFonts w:ascii="Times New Roman" w:hAnsi="Times New Roman" w:cs="Times New Roman"/>
            <w:color w:val="0000FF"/>
          </w:rPr>
          <w:t>приложению</w:t>
        </w:r>
      </w:hyperlink>
      <w:r w:rsidRPr="00916227">
        <w:rPr>
          <w:rFonts w:ascii="Times New Roman" w:hAnsi="Times New Roman" w:cs="Times New Roman"/>
        </w:rPr>
        <w:t xml:space="preserve"> к настоящему Положению.</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25. В социально-педагогический центр не могут быть помещены несовершеннолетние, находящиеся в состоянии, вызванном потреблением наркотических средств, психотропных веществ, их аналогов, токсических и других одурманивающих веществ и (или) в состоянии алкогольного опьянения с явными признаками психического расстройства (заболевания).</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26. Несовершеннолетние могут находиться в социально-педагогическом центре в течение времени, необходимого для их социальной реабилитации и решения вопроса об их возвращении в семью или определения их дальнейшего жизнеустройства, но не более шести месяцев.</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27. Несовершеннолетние зачисляются в социально-педагогический центр на основании приказа руководителя со дня поступления в социально-педагогический центр. Сведения о несовершеннолетнем, поступившем в социально-педагогический центр, заносятся в журнал учета воспитанников социально-педагогического центра.</w:t>
      </w: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jc w:val="center"/>
        <w:outlineLvl w:val="1"/>
        <w:rPr>
          <w:rFonts w:ascii="Times New Roman" w:hAnsi="Times New Roman" w:cs="Times New Roman"/>
        </w:rPr>
      </w:pPr>
      <w:r w:rsidRPr="00916227">
        <w:rPr>
          <w:rFonts w:ascii="Times New Roman" w:hAnsi="Times New Roman" w:cs="Times New Roman"/>
          <w:b/>
          <w:bCs/>
        </w:rPr>
        <w:t>ГЛАВА 4</w:t>
      </w:r>
    </w:p>
    <w:p w:rsidR="00916227" w:rsidRPr="00916227" w:rsidRDefault="00916227" w:rsidP="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b/>
          <w:bCs/>
        </w:rPr>
        <w:t>ОРГАНИЗАЦИЯ ОБРАЗОВАТЕЛЬНОГО И ВОСПИТАТЕЛЬНОГО ПРОЦЕССОВ</w:t>
      </w: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ind w:firstLine="540"/>
        <w:jc w:val="both"/>
        <w:rPr>
          <w:rFonts w:ascii="Times New Roman" w:hAnsi="Times New Roman" w:cs="Times New Roman"/>
        </w:rPr>
      </w:pPr>
      <w:r w:rsidRPr="00916227">
        <w:rPr>
          <w:rFonts w:ascii="Times New Roman" w:hAnsi="Times New Roman" w:cs="Times New Roman"/>
        </w:rPr>
        <w:t xml:space="preserve">28. Организация образовательного и воспитательного процессов в целях освоения несовершеннолетними содержания образовательной программы дошкольного образования, образовательной программы дополнительного образования детей и молодежи и программы воспитания и защиты прав и законных интересов детей, находящихся в социально опасном положении, осуществляется в соответствии с требованиями, предусмотренными </w:t>
      </w:r>
      <w:hyperlink r:id="rId37" w:history="1">
        <w:r w:rsidRPr="00916227">
          <w:rPr>
            <w:rFonts w:ascii="Times New Roman" w:hAnsi="Times New Roman" w:cs="Times New Roman"/>
            <w:color w:val="0000FF"/>
          </w:rPr>
          <w:t>Кодексом</w:t>
        </w:r>
      </w:hyperlink>
      <w:r w:rsidRPr="00916227">
        <w:rPr>
          <w:rFonts w:ascii="Times New Roman" w:hAnsi="Times New Roman" w:cs="Times New Roman"/>
        </w:rPr>
        <w:t xml:space="preserve"> Республики Беларусь об образовании и иными актами законодательства Республики Беларусь.</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29. Несовершеннолетние, находящиеся в социально-педагогических центрах, также получают образование в учреждениях общего среднего, профессионально-технического, среднего специального, высшего образования.</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30. Воспитательный процесс в социально-педагогических центрах осуществляется в группах или индивидуально.</w:t>
      </w: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jc w:val="center"/>
        <w:outlineLvl w:val="1"/>
        <w:rPr>
          <w:rFonts w:ascii="Times New Roman" w:hAnsi="Times New Roman" w:cs="Times New Roman"/>
        </w:rPr>
      </w:pPr>
      <w:r w:rsidRPr="00916227">
        <w:rPr>
          <w:rFonts w:ascii="Times New Roman" w:hAnsi="Times New Roman" w:cs="Times New Roman"/>
          <w:b/>
          <w:bCs/>
        </w:rPr>
        <w:t>ГЛАВА 5</w:t>
      </w:r>
    </w:p>
    <w:p w:rsidR="00916227" w:rsidRPr="00916227" w:rsidRDefault="00916227" w:rsidP="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b/>
          <w:bCs/>
        </w:rPr>
        <w:t>УПРАВЛЕНИЕ СОЦИАЛЬНО-ПЕДАГОГИЧЕСКИМ ЦЕНТРОМ</w:t>
      </w: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ind w:firstLine="540"/>
        <w:jc w:val="both"/>
        <w:rPr>
          <w:rFonts w:ascii="Times New Roman" w:hAnsi="Times New Roman" w:cs="Times New Roman"/>
        </w:rPr>
      </w:pPr>
      <w:r w:rsidRPr="00916227">
        <w:rPr>
          <w:rFonts w:ascii="Times New Roman" w:hAnsi="Times New Roman" w:cs="Times New Roman"/>
        </w:rPr>
        <w:lastRenderedPageBreak/>
        <w:t xml:space="preserve">31. Управление социально-педагогическим центром осуществляется в соответствии с требованиями </w:t>
      </w:r>
      <w:hyperlink r:id="rId38" w:history="1">
        <w:r w:rsidRPr="00916227">
          <w:rPr>
            <w:rFonts w:ascii="Times New Roman" w:hAnsi="Times New Roman" w:cs="Times New Roman"/>
            <w:color w:val="0000FF"/>
          </w:rPr>
          <w:t>Кодекса</w:t>
        </w:r>
      </w:hyperlink>
      <w:r w:rsidRPr="00916227">
        <w:rPr>
          <w:rFonts w:ascii="Times New Roman" w:hAnsi="Times New Roman" w:cs="Times New Roman"/>
        </w:rPr>
        <w:t xml:space="preserve"> Республики Беларусь об образовании, настоящего Положения, устава социально-педагогического центра и строится на сочетании принципов единоначалия и самоуправления.</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32. Непосредственное руководство социально-педагогическим центром осуществляет его руководитель (директор). Директор социально-педагогического центра назначается на должность и освобождается от должности его учредителем.</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33. Органом самоуправления социально-педагогического центра, является совет, возглавляемый его директором.</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34. В социально-педагогическом центре создается педагогический совет, совет по профилактике безнадзорности и правонарушений несовершеннолетних и может создаваться попечительский совет.</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35. Директор социально-педагогического центра:</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действует от имени учреждения образования без доверенности и несет ответственность за результаты его деятельности;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издает приказы, заключает договоры, выдает доверенности, открывает счета в банках в пределах своей компетенции;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утверждает структуру и штатное расписание социально-педагогического центра;</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осуществляет прием и увольнение работников, утверждает их должностные инструкции в соответствии с законодательством Республики Беларусь;</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осуществляет иные функции, предусмотренные законодательством Республики Беларусь, уставом социально-педагогического центра.</w:t>
      </w: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jc w:val="center"/>
        <w:outlineLvl w:val="1"/>
        <w:rPr>
          <w:rFonts w:ascii="Times New Roman" w:hAnsi="Times New Roman" w:cs="Times New Roman"/>
        </w:rPr>
      </w:pPr>
      <w:r w:rsidRPr="00916227">
        <w:rPr>
          <w:rFonts w:ascii="Times New Roman" w:hAnsi="Times New Roman" w:cs="Times New Roman"/>
          <w:b/>
          <w:bCs/>
        </w:rPr>
        <w:t>ГЛАВА 6</w:t>
      </w:r>
    </w:p>
    <w:p w:rsidR="00916227" w:rsidRPr="00916227" w:rsidRDefault="00916227" w:rsidP="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b/>
          <w:bCs/>
        </w:rPr>
        <w:t>ФИНАНСИРОВАНИЕ И МАТЕРИАЛЬНО-ТЕХНИЧЕСКОЕ ОБЕСПЕЧЕНИЕ СОЦИАЛЬНО-ПЕДАГОГИЧЕСКОГО ЦЕНТРА</w:t>
      </w: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ind w:firstLine="540"/>
        <w:jc w:val="both"/>
        <w:rPr>
          <w:rFonts w:ascii="Times New Roman" w:hAnsi="Times New Roman" w:cs="Times New Roman"/>
        </w:rPr>
      </w:pPr>
      <w:r w:rsidRPr="00916227">
        <w:rPr>
          <w:rFonts w:ascii="Times New Roman" w:hAnsi="Times New Roman" w:cs="Times New Roman"/>
        </w:rPr>
        <w:t>36. Финансирование государственных социально-педагогических центров осуществляется за счет средств местных бюджетов,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 Республики Беларусь.</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37. Социально-педагогические центры могут осуществлять приносящую доходы деятельность в соответствии с законодательством Республики Беларусь.</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38. Материально-техническая база социально-педагогического центра формируется учредителями в соответствии с требованиями, установленными законодательством Республики Беларусь.</w:t>
      </w: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jc w:val="right"/>
        <w:outlineLvl w:val="1"/>
        <w:rPr>
          <w:rFonts w:ascii="Times New Roman" w:hAnsi="Times New Roman" w:cs="Times New Roman"/>
        </w:rPr>
      </w:pPr>
      <w:r w:rsidRPr="00916227">
        <w:rPr>
          <w:rFonts w:ascii="Times New Roman" w:hAnsi="Times New Roman" w:cs="Times New Roman"/>
        </w:rPr>
        <w:t>Приложение</w:t>
      </w:r>
    </w:p>
    <w:p w:rsidR="00916227" w:rsidRPr="00916227" w:rsidRDefault="00916227" w:rsidP="00916227">
      <w:pPr>
        <w:autoSpaceDE w:val="0"/>
        <w:autoSpaceDN w:val="0"/>
        <w:adjustRightInd w:val="0"/>
        <w:spacing w:after="0" w:line="240" w:lineRule="auto"/>
        <w:jc w:val="right"/>
        <w:rPr>
          <w:rFonts w:ascii="Times New Roman" w:hAnsi="Times New Roman" w:cs="Times New Roman"/>
        </w:rPr>
      </w:pPr>
      <w:r w:rsidRPr="00916227">
        <w:rPr>
          <w:rFonts w:ascii="Times New Roman" w:hAnsi="Times New Roman" w:cs="Times New Roman"/>
        </w:rPr>
        <w:t>к Положению</w:t>
      </w:r>
    </w:p>
    <w:p w:rsidR="00916227" w:rsidRPr="00916227" w:rsidRDefault="00916227" w:rsidP="00916227">
      <w:pPr>
        <w:autoSpaceDE w:val="0"/>
        <w:autoSpaceDN w:val="0"/>
        <w:adjustRightInd w:val="0"/>
        <w:spacing w:after="0" w:line="240" w:lineRule="auto"/>
        <w:jc w:val="right"/>
        <w:rPr>
          <w:rFonts w:ascii="Times New Roman" w:hAnsi="Times New Roman" w:cs="Times New Roman"/>
        </w:rPr>
      </w:pPr>
      <w:r w:rsidRPr="00916227">
        <w:rPr>
          <w:rFonts w:ascii="Times New Roman" w:hAnsi="Times New Roman" w:cs="Times New Roman"/>
        </w:rPr>
        <w:t>о социально-педагогическом центре</w:t>
      </w: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jc w:val="right"/>
        <w:rPr>
          <w:rFonts w:ascii="Times New Roman" w:hAnsi="Times New Roman" w:cs="Times New Roman"/>
        </w:rPr>
      </w:pPr>
      <w:bookmarkStart w:id="12" w:name="Par273"/>
      <w:bookmarkEnd w:id="12"/>
      <w:r w:rsidRPr="00916227">
        <w:rPr>
          <w:rFonts w:ascii="Times New Roman" w:hAnsi="Times New Roman" w:cs="Times New Roman"/>
        </w:rPr>
        <w:t>Форма</w:t>
      </w: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b/>
          <w:bCs/>
        </w:rPr>
        <w:t>ЖУРНАЛ УЧЕТА ВОСПИТАННИКОВ</w:t>
      </w:r>
    </w:p>
    <w:p w:rsidR="00916227" w:rsidRPr="00916227" w:rsidRDefault="00916227" w:rsidP="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b/>
          <w:bCs/>
        </w:rPr>
        <w:lastRenderedPageBreak/>
        <w:t>СОЦИАЛЬНО-ПЕДАГОГИЧЕСКОГО ЦЕНТРА</w:t>
      </w: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__________________________________________________________________________________________________________</w:t>
      </w:r>
    </w:p>
    <w:p w:rsidR="00916227" w:rsidRPr="00916227" w:rsidRDefault="00916227" w:rsidP="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(наименование учреждения образования)</w:t>
      </w:r>
    </w:p>
    <w:p w:rsidR="00916227" w:rsidRPr="00916227" w:rsidRDefault="00916227" w:rsidP="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__________________________________________________________________________________________________________</w:t>
      </w:r>
    </w:p>
    <w:p w:rsidR="00916227" w:rsidRPr="00916227" w:rsidRDefault="00916227" w:rsidP="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(местонахождение учреждения образования)</w:t>
      </w: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jc w:val="right"/>
        <w:rPr>
          <w:rFonts w:ascii="Times New Roman" w:hAnsi="Times New Roman" w:cs="Times New Roman"/>
        </w:rPr>
      </w:pPr>
      <w:r w:rsidRPr="00916227">
        <w:rPr>
          <w:rFonts w:ascii="Times New Roman" w:hAnsi="Times New Roman" w:cs="Times New Roman"/>
        </w:rPr>
        <w:t>Начат ____________________</w:t>
      </w:r>
    </w:p>
    <w:p w:rsidR="00916227" w:rsidRPr="00916227" w:rsidRDefault="00916227" w:rsidP="00916227">
      <w:pPr>
        <w:autoSpaceDE w:val="0"/>
        <w:autoSpaceDN w:val="0"/>
        <w:adjustRightInd w:val="0"/>
        <w:spacing w:after="0" w:line="240" w:lineRule="auto"/>
        <w:jc w:val="right"/>
        <w:rPr>
          <w:rFonts w:ascii="Times New Roman" w:hAnsi="Times New Roman" w:cs="Times New Roman"/>
        </w:rPr>
      </w:pPr>
      <w:r w:rsidRPr="00916227">
        <w:rPr>
          <w:rFonts w:ascii="Times New Roman" w:hAnsi="Times New Roman" w:cs="Times New Roman"/>
        </w:rPr>
        <w:t>Окончен __________________</w:t>
      </w: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jc w:val="both"/>
        <w:rPr>
          <w:rFonts w:ascii="Times New Roman" w:hAnsi="Times New Roman" w:cs="Times New Roman"/>
        </w:rPr>
        <w:sectPr w:rsidR="00916227" w:rsidRPr="00916227">
          <w:pgSz w:w="11905" w:h="16838"/>
          <w:pgMar w:top="1134" w:right="850" w:bottom="1134" w:left="1701" w:header="0" w:footer="0" w:gutter="0"/>
          <w:cols w:space="720"/>
          <w:noEndnote/>
        </w:sectPr>
      </w:pPr>
    </w:p>
    <w:tbl>
      <w:tblPr>
        <w:tblW w:w="15877" w:type="dxa"/>
        <w:tblInd w:w="-647" w:type="dxa"/>
        <w:tblLayout w:type="fixed"/>
        <w:tblCellMar>
          <w:top w:w="102" w:type="dxa"/>
          <w:left w:w="62" w:type="dxa"/>
          <w:bottom w:w="102" w:type="dxa"/>
          <w:right w:w="62" w:type="dxa"/>
        </w:tblCellMar>
        <w:tblLook w:val="0000" w:firstRow="0" w:lastRow="0" w:firstColumn="0" w:lastColumn="0" w:noHBand="0" w:noVBand="0"/>
      </w:tblPr>
      <w:tblGrid>
        <w:gridCol w:w="425"/>
        <w:gridCol w:w="993"/>
        <w:gridCol w:w="1418"/>
        <w:gridCol w:w="1559"/>
        <w:gridCol w:w="1843"/>
        <w:gridCol w:w="1134"/>
        <w:gridCol w:w="850"/>
        <w:gridCol w:w="1560"/>
        <w:gridCol w:w="1701"/>
        <w:gridCol w:w="1984"/>
        <w:gridCol w:w="1559"/>
        <w:gridCol w:w="851"/>
      </w:tblGrid>
      <w:tr w:rsidR="00EC33B5" w:rsidRPr="00916227" w:rsidTr="00EC33B5">
        <w:tc>
          <w:tcPr>
            <w:tcW w:w="425" w:type="dxa"/>
            <w:vMerge w:val="restart"/>
            <w:tcBorders>
              <w:top w:val="single" w:sz="4" w:space="0" w:color="auto"/>
              <w:left w:val="single" w:sz="4" w:space="0" w:color="auto"/>
              <w:bottom w:val="single" w:sz="4" w:space="0" w:color="auto"/>
              <w:right w:val="single" w:sz="4" w:space="0" w:color="auto"/>
            </w:tcBorders>
            <w:vAlign w:val="center"/>
          </w:tcPr>
          <w:p w:rsidR="00916227" w:rsidRPr="00916227" w:rsidRDefault="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lastRenderedPageBreak/>
              <w:t>N</w:t>
            </w:r>
            <w:r w:rsidRPr="00916227">
              <w:rPr>
                <w:rFonts w:ascii="Times New Roman" w:hAnsi="Times New Roman" w:cs="Times New Roman"/>
              </w:rPr>
              <w:br/>
              <w:t>п/п</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916227" w:rsidRPr="00916227" w:rsidRDefault="00916227" w:rsidP="00EC33B5">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 xml:space="preserve">Дата приема </w:t>
            </w:r>
            <w:proofErr w:type="spellStart"/>
            <w:r w:rsidRPr="00916227">
              <w:rPr>
                <w:rFonts w:ascii="Times New Roman" w:hAnsi="Times New Roman" w:cs="Times New Roman"/>
              </w:rPr>
              <w:t>несовершен</w:t>
            </w:r>
            <w:proofErr w:type="spellEnd"/>
            <w:r w:rsidRPr="00916227">
              <w:rPr>
                <w:rFonts w:ascii="Times New Roman" w:hAnsi="Times New Roman" w:cs="Times New Roman"/>
              </w:rPr>
              <w:t>-</w:t>
            </w:r>
            <w:r w:rsidR="00EC33B5">
              <w:rPr>
                <w:rFonts w:ascii="Times New Roman" w:hAnsi="Times New Roman" w:cs="Times New Roman"/>
              </w:rPr>
              <w:t xml:space="preserve"> </w:t>
            </w:r>
            <w:proofErr w:type="spellStart"/>
            <w:r w:rsidRPr="00916227">
              <w:rPr>
                <w:rFonts w:ascii="Times New Roman" w:hAnsi="Times New Roman" w:cs="Times New Roman"/>
              </w:rPr>
              <w:t>нолетнего</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16227" w:rsidRPr="00916227" w:rsidRDefault="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Кем доставлен</w:t>
            </w:r>
            <w:r w:rsidRPr="00916227">
              <w:rPr>
                <w:rFonts w:ascii="Times New Roman" w:hAnsi="Times New Roman" w:cs="Times New Roman"/>
              </w:rPr>
              <w:br/>
              <w:t>в социально-</w:t>
            </w:r>
            <w:r w:rsidRPr="00916227">
              <w:rPr>
                <w:rFonts w:ascii="Times New Roman" w:hAnsi="Times New Roman" w:cs="Times New Roman"/>
              </w:rPr>
              <w:br/>
            </w:r>
            <w:proofErr w:type="spellStart"/>
            <w:r w:rsidRPr="00916227">
              <w:rPr>
                <w:rFonts w:ascii="Times New Roman" w:hAnsi="Times New Roman" w:cs="Times New Roman"/>
              </w:rPr>
              <w:t>педагогичес</w:t>
            </w:r>
            <w:proofErr w:type="spellEnd"/>
            <w:r>
              <w:rPr>
                <w:rFonts w:ascii="Times New Roman" w:hAnsi="Times New Roman" w:cs="Times New Roman"/>
              </w:rPr>
              <w:br/>
            </w:r>
            <w:r w:rsidRPr="00916227">
              <w:rPr>
                <w:rFonts w:ascii="Times New Roman" w:hAnsi="Times New Roman" w:cs="Times New Roman"/>
              </w:rPr>
              <w:t>кий</w:t>
            </w:r>
            <w:r w:rsidRPr="00916227">
              <w:rPr>
                <w:rFonts w:ascii="Times New Roman" w:hAnsi="Times New Roman" w:cs="Times New Roman"/>
              </w:rPr>
              <w:br/>
              <w:t>центр</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16227" w:rsidRPr="00916227" w:rsidRDefault="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Фамилия, собственное имя, отчество (если таковое имеется) несовершенно-</w:t>
            </w:r>
            <w:r w:rsidRPr="00916227">
              <w:rPr>
                <w:rFonts w:ascii="Times New Roman" w:hAnsi="Times New Roman" w:cs="Times New Roman"/>
              </w:rPr>
              <w:br/>
              <w:t>летнего, дата рождения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916227" w:rsidRPr="00916227" w:rsidRDefault="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Обстоятельства, обусловившие прием несовершенно-</w:t>
            </w:r>
            <w:r w:rsidRPr="00916227">
              <w:rPr>
                <w:rFonts w:ascii="Times New Roman" w:hAnsi="Times New Roman" w:cs="Times New Roman"/>
              </w:rPr>
              <w:br/>
              <w:t>летнего в социально-</w:t>
            </w:r>
            <w:r w:rsidRPr="00916227">
              <w:rPr>
                <w:rFonts w:ascii="Times New Roman" w:hAnsi="Times New Roman" w:cs="Times New Roman"/>
              </w:rPr>
              <w:br/>
              <w:t>педагогический центр</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16227" w:rsidRPr="00916227" w:rsidRDefault="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 xml:space="preserve">Сведения о законных представителях </w:t>
            </w:r>
            <w:proofErr w:type="spellStart"/>
            <w:r w:rsidRPr="00916227">
              <w:rPr>
                <w:rFonts w:ascii="Times New Roman" w:hAnsi="Times New Roman" w:cs="Times New Roman"/>
              </w:rPr>
              <w:t>несовершеннолет</w:t>
            </w:r>
            <w:proofErr w:type="spellEnd"/>
            <w:r>
              <w:rPr>
                <w:rFonts w:ascii="Times New Roman" w:hAnsi="Times New Roman" w:cs="Times New Roman"/>
              </w:rPr>
              <w:br/>
            </w:r>
            <w:r w:rsidRPr="00916227">
              <w:rPr>
                <w:rFonts w:ascii="Times New Roman" w:hAnsi="Times New Roman" w:cs="Times New Roman"/>
              </w:rPr>
              <w:t>него</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916227" w:rsidRPr="00916227" w:rsidRDefault="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Адрес места жительства/</w:t>
            </w:r>
            <w:r w:rsidRPr="00916227">
              <w:rPr>
                <w:rFonts w:ascii="Times New Roman" w:hAnsi="Times New Roman" w:cs="Times New Roman"/>
              </w:rPr>
              <w:br/>
              <w:t>места пребывания несовершенно-</w:t>
            </w:r>
            <w:r w:rsidRPr="00916227">
              <w:rPr>
                <w:rFonts w:ascii="Times New Roman" w:hAnsi="Times New Roman" w:cs="Times New Roman"/>
              </w:rPr>
              <w:br/>
              <w:t>летнего</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16227" w:rsidRPr="00916227" w:rsidRDefault="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 xml:space="preserve">Результаты </w:t>
            </w:r>
            <w:r w:rsidRPr="00916227">
              <w:rPr>
                <w:rFonts w:ascii="Times New Roman" w:hAnsi="Times New Roman" w:cs="Times New Roman"/>
              </w:rPr>
              <w:br/>
              <w:t>медицинского осмотра несовершенно-</w:t>
            </w:r>
            <w:r w:rsidRPr="00916227">
              <w:rPr>
                <w:rFonts w:ascii="Times New Roman" w:hAnsi="Times New Roman" w:cs="Times New Roman"/>
              </w:rPr>
              <w:br/>
              <w:t xml:space="preserve">летнего при поступлении </w:t>
            </w:r>
            <w:r w:rsidRPr="00916227">
              <w:rPr>
                <w:rFonts w:ascii="Times New Roman" w:hAnsi="Times New Roman" w:cs="Times New Roman"/>
              </w:rPr>
              <w:br/>
              <w:t>в социально-</w:t>
            </w:r>
            <w:r w:rsidRPr="00916227">
              <w:rPr>
                <w:rFonts w:ascii="Times New Roman" w:hAnsi="Times New Roman" w:cs="Times New Roman"/>
              </w:rPr>
              <w:br/>
              <w:t>педагогический</w:t>
            </w:r>
            <w:r w:rsidRPr="00916227">
              <w:rPr>
                <w:rFonts w:ascii="Times New Roman" w:hAnsi="Times New Roman" w:cs="Times New Roman"/>
              </w:rPr>
              <w:br/>
              <w:t>центр</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916227" w:rsidRPr="00916227" w:rsidRDefault="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Дата и форма устройства несовершенно-</w:t>
            </w:r>
            <w:r w:rsidRPr="00916227">
              <w:rPr>
                <w:rFonts w:ascii="Times New Roman" w:hAnsi="Times New Roman" w:cs="Times New Roman"/>
              </w:rPr>
              <w:br/>
              <w:t>летнего и адрес места жительства/места пребывания после отчисления из социально-</w:t>
            </w:r>
            <w:r w:rsidRPr="00916227">
              <w:rPr>
                <w:rFonts w:ascii="Times New Roman" w:hAnsi="Times New Roman" w:cs="Times New Roman"/>
              </w:rPr>
              <w:br/>
              <w:t>педагогического центра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16227" w:rsidRPr="00916227" w:rsidRDefault="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 xml:space="preserve">Подпись </w:t>
            </w:r>
            <w:r w:rsidRPr="00916227">
              <w:rPr>
                <w:rFonts w:ascii="Times New Roman" w:hAnsi="Times New Roman" w:cs="Times New Roman"/>
              </w:rPr>
              <w:br/>
              <w:t>и данные документа, удостоверяю-</w:t>
            </w:r>
            <w:r w:rsidRPr="00916227">
              <w:rPr>
                <w:rFonts w:ascii="Times New Roman" w:hAnsi="Times New Roman" w:cs="Times New Roman"/>
              </w:rPr>
              <w:br/>
            </w:r>
            <w:proofErr w:type="spellStart"/>
            <w:r w:rsidRPr="00916227">
              <w:rPr>
                <w:rFonts w:ascii="Times New Roman" w:hAnsi="Times New Roman" w:cs="Times New Roman"/>
              </w:rPr>
              <w:t>щего</w:t>
            </w:r>
            <w:proofErr w:type="spellEnd"/>
            <w:r w:rsidRPr="00916227">
              <w:rPr>
                <w:rFonts w:ascii="Times New Roman" w:hAnsi="Times New Roman" w:cs="Times New Roman"/>
              </w:rPr>
              <w:t xml:space="preserve"> личность лица, которому передан несовершенно-</w:t>
            </w:r>
            <w:r w:rsidRPr="00916227">
              <w:rPr>
                <w:rFonts w:ascii="Times New Roman" w:hAnsi="Times New Roman" w:cs="Times New Roman"/>
              </w:rPr>
              <w:br/>
              <w:t>летний</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16227" w:rsidRPr="00916227" w:rsidRDefault="00916227" w:rsidP="00EC33B5">
            <w:pPr>
              <w:autoSpaceDE w:val="0"/>
              <w:autoSpaceDN w:val="0"/>
              <w:adjustRightInd w:val="0"/>
              <w:spacing w:after="0" w:line="240" w:lineRule="auto"/>
              <w:ind w:right="-1195"/>
              <w:rPr>
                <w:rFonts w:ascii="Times New Roman" w:hAnsi="Times New Roman" w:cs="Times New Roman"/>
              </w:rPr>
            </w:pPr>
            <w:r w:rsidRPr="00916227">
              <w:rPr>
                <w:rFonts w:ascii="Times New Roman" w:hAnsi="Times New Roman" w:cs="Times New Roman"/>
              </w:rPr>
              <w:t>Приме</w:t>
            </w:r>
            <w:r w:rsidR="00EC33B5">
              <w:rPr>
                <w:rFonts w:ascii="Times New Roman" w:hAnsi="Times New Roman" w:cs="Times New Roman"/>
              </w:rPr>
              <w:br/>
            </w:r>
            <w:proofErr w:type="spellStart"/>
            <w:r w:rsidRPr="00916227">
              <w:rPr>
                <w:rFonts w:ascii="Times New Roman" w:hAnsi="Times New Roman" w:cs="Times New Roman"/>
              </w:rPr>
              <w:t>чание</w:t>
            </w:r>
            <w:proofErr w:type="spellEnd"/>
          </w:p>
        </w:tc>
      </w:tr>
      <w:tr w:rsidR="00916227" w:rsidRPr="00916227" w:rsidTr="00EC33B5">
        <w:tc>
          <w:tcPr>
            <w:tcW w:w="425" w:type="dxa"/>
            <w:vMerge/>
            <w:tcBorders>
              <w:top w:val="single" w:sz="4" w:space="0" w:color="auto"/>
              <w:left w:val="single" w:sz="4" w:space="0" w:color="auto"/>
              <w:bottom w:val="single" w:sz="4" w:space="0" w:color="auto"/>
              <w:right w:val="single" w:sz="4" w:space="0" w:color="auto"/>
            </w:tcBorders>
          </w:tcPr>
          <w:p w:rsidR="00916227" w:rsidRPr="00916227" w:rsidRDefault="00916227">
            <w:pPr>
              <w:autoSpaceDE w:val="0"/>
              <w:autoSpaceDN w:val="0"/>
              <w:adjustRightInd w:val="0"/>
              <w:spacing w:after="0" w:line="240" w:lineRule="auto"/>
              <w:jc w:val="both"/>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916227" w:rsidRPr="00916227" w:rsidRDefault="00916227">
            <w:pPr>
              <w:autoSpaceDE w:val="0"/>
              <w:autoSpaceDN w:val="0"/>
              <w:adjustRightInd w:val="0"/>
              <w:spacing w:after="0" w:line="240" w:lineRule="auto"/>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916227" w:rsidRPr="00916227" w:rsidRDefault="00916227">
            <w:pPr>
              <w:autoSpaceDE w:val="0"/>
              <w:autoSpaceDN w:val="0"/>
              <w:adjustRightInd w:val="0"/>
              <w:spacing w:after="0" w:line="240" w:lineRule="auto"/>
              <w:jc w:val="both"/>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916227" w:rsidRPr="00916227" w:rsidRDefault="00916227">
            <w:pPr>
              <w:autoSpaceDE w:val="0"/>
              <w:autoSpaceDN w:val="0"/>
              <w:adjustRightInd w:val="0"/>
              <w:spacing w:after="0" w:line="240" w:lineRule="auto"/>
              <w:jc w:val="both"/>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916227" w:rsidRPr="00916227" w:rsidRDefault="00916227">
            <w:pPr>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916227" w:rsidRPr="00916227" w:rsidRDefault="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фамилия, собственное имя, отчество (если таковое имеется)</w:t>
            </w:r>
          </w:p>
        </w:tc>
        <w:tc>
          <w:tcPr>
            <w:tcW w:w="850" w:type="dxa"/>
            <w:tcBorders>
              <w:top w:val="single" w:sz="4" w:space="0" w:color="auto"/>
              <w:left w:val="single" w:sz="4" w:space="0" w:color="auto"/>
              <w:bottom w:val="single" w:sz="4" w:space="0" w:color="auto"/>
              <w:right w:val="single" w:sz="4" w:space="0" w:color="auto"/>
            </w:tcBorders>
            <w:vAlign w:val="center"/>
          </w:tcPr>
          <w:p w:rsidR="00916227" w:rsidRPr="00916227" w:rsidRDefault="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 xml:space="preserve">место </w:t>
            </w:r>
            <w:r w:rsidRPr="00916227">
              <w:rPr>
                <w:rFonts w:ascii="Times New Roman" w:hAnsi="Times New Roman" w:cs="Times New Roman"/>
              </w:rPr>
              <w:br/>
              <w:t xml:space="preserve">их </w:t>
            </w:r>
            <w:proofErr w:type="spellStart"/>
            <w:r w:rsidRPr="00916227">
              <w:rPr>
                <w:rFonts w:ascii="Times New Roman" w:hAnsi="Times New Roman" w:cs="Times New Roman"/>
              </w:rPr>
              <w:t>нахож</w:t>
            </w:r>
            <w:proofErr w:type="spellEnd"/>
            <w:r w:rsidRPr="00916227">
              <w:rPr>
                <w:rFonts w:ascii="Times New Roman" w:hAnsi="Times New Roman" w:cs="Times New Roman"/>
              </w:rPr>
              <w:t>-</w:t>
            </w:r>
            <w:r w:rsidRPr="00916227">
              <w:rPr>
                <w:rFonts w:ascii="Times New Roman" w:hAnsi="Times New Roman" w:cs="Times New Roman"/>
              </w:rPr>
              <w:br/>
            </w:r>
            <w:proofErr w:type="spellStart"/>
            <w:r w:rsidRPr="00916227">
              <w:rPr>
                <w:rFonts w:ascii="Times New Roman" w:hAnsi="Times New Roman" w:cs="Times New Roman"/>
              </w:rPr>
              <w:t>дения</w:t>
            </w:r>
            <w:proofErr w:type="spellEnd"/>
          </w:p>
        </w:tc>
        <w:tc>
          <w:tcPr>
            <w:tcW w:w="1560" w:type="dxa"/>
            <w:vMerge/>
            <w:tcBorders>
              <w:top w:val="single" w:sz="4" w:space="0" w:color="auto"/>
              <w:left w:val="single" w:sz="4" w:space="0" w:color="auto"/>
              <w:bottom w:val="single" w:sz="4" w:space="0" w:color="auto"/>
              <w:right w:val="single" w:sz="4" w:space="0" w:color="auto"/>
            </w:tcBorders>
          </w:tcPr>
          <w:p w:rsidR="00916227" w:rsidRPr="00916227" w:rsidRDefault="00916227">
            <w:pPr>
              <w:autoSpaceDE w:val="0"/>
              <w:autoSpaceDN w:val="0"/>
              <w:adjustRightInd w:val="0"/>
              <w:spacing w:after="0" w:line="240" w:lineRule="auto"/>
              <w:jc w:val="center"/>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916227" w:rsidRPr="00916227" w:rsidRDefault="00916227">
            <w:pPr>
              <w:autoSpaceDE w:val="0"/>
              <w:autoSpaceDN w:val="0"/>
              <w:adjustRightInd w:val="0"/>
              <w:spacing w:after="0" w:line="240" w:lineRule="auto"/>
              <w:jc w:val="center"/>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916227" w:rsidRPr="00916227" w:rsidRDefault="00916227">
            <w:pPr>
              <w:autoSpaceDE w:val="0"/>
              <w:autoSpaceDN w:val="0"/>
              <w:adjustRightInd w:val="0"/>
              <w:spacing w:after="0" w:line="240" w:lineRule="auto"/>
              <w:jc w:val="center"/>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916227" w:rsidRPr="00916227" w:rsidRDefault="00916227">
            <w:pPr>
              <w:autoSpaceDE w:val="0"/>
              <w:autoSpaceDN w:val="0"/>
              <w:adjustRightInd w:val="0"/>
              <w:spacing w:after="0" w:line="240" w:lineRule="auto"/>
              <w:jc w:val="center"/>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916227" w:rsidRPr="00916227" w:rsidRDefault="00916227" w:rsidP="00EC33B5">
            <w:pPr>
              <w:autoSpaceDE w:val="0"/>
              <w:autoSpaceDN w:val="0"/>
              <w:adjustRightInd w:val="0"/>
              <w:spacing w:after="0" w:line="240" w:lineRule="auto"/>
              <w:ind w:right="-1195"/>
              <w:jc w:val="center"/>
              <w:rPr>
                <w:rFonts w:ascii="Times New Roman" w:hAnsi="Times New Roman" w:cs="Times New Roman"/>
              </w:rPr>
            </w:pPr>
          </w:p>
        </w:tc>
      </w:tr>
      <w:tr w:rsidR="00916227" w:rsidRPr="00916227" w:rsidTr="00EC33B5">
        <w:tc>
          <w:tcPr>
            <w:tcW w:w="425" w:type="dxa"/>
            <w:tcBorders>
              <w:top w:val="single" w:sz="4" w:space="0" w:color="auto"/>
              <w:left w:val="single" w:sz="4" w:space="0" w:color="auto"/>
              <w:bottom w:val="single" w:sz="4" w:space="0" w:color="auto"/>
              <w:right w:val="single" w:sz="4" w:space="0" w:color="auto"/>
            </w:tcBorders>
            <w:vAlign w:val="center"/>
          </w:tcPr>
          <w:p w:rsidR="00916227" w:rsidRPr="00916227" w:rsidRDefault="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vAlign w:val="center"/>
          </w:tcPr>
          <w:p w:rsidR="00916227" w:rsidRPr="00916227" w:rsidRDefault="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vAlign w:val="center"/>
          </w:tcPr>
          <w:p w:rsidR="00916227" w:rsidRPr="00916227" w:rsidRDefault="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vAlign w:val="center"/>
          </w:tcPr>
          <w:p w:rsidR="00916227" w:rsidRPr="00916227" w:rsidRDefault="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4</w:t>
            </w:r>
          </w:p>
        </w:tc>
        <w:tc>
          <w:tcPr>
            <w:tcW w:w="1843" w:type="dxa"/>
            <w:tcBorders>
              <w:top w:val="single" w:sz="4" w:space="0" w:color="auto"/>
              <w:left w:val="single" w:sz="4" w:space="0" w:color="auto"/>
              <w:bottom w:val="single" w:sz="4" w:space="0" w:color="auto"/>
              <w:right w:val="single" w:sz="4" w:space="0" w:color="auto"/>
            </w:tcBorders>
            <w:vAlign w:val="center"/>
          </w:tcPr>
          <w:p w:rsidR="00916227" w:rsidRPr="00916227" w:rsidRDefault="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916227" w:rsidRPr="00916227" w:rsidRDefault="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vAlign w:val="center"/>
          </w:tcPr>
          <w:p w:rsidR="00916227" w:rsidRPr="00916227" w:rsidRDefault="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7</w:t>
            </w:r>
          </w:p>
        </w:tc>
        <w:tc>
          <w:tcPr>
            <w:tcW w:w="1560" w:type="dxa"/>
            <w:tcBorders>
              <w:top w:val="single" w:sz="4" w:space="0" w:color="auto"/>
              <w:left w:val="single" w:sz="4" w:space="0" w:color="auto"/>
              <w:bottom w:val="single" w:sz="4" w:space="0" w:color="auto"/>
              <w:right w:val="single" w:sz="4" w:space="0" w:color="auto"/>
            </w:tcBorders>
            <w:vAlign w:val="center"/>
          </w:tcPr>
          <w:p w:rsidR="00916227" w:rsidRPr="00916227" w:rsidRDefault="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8</w:t>
            </w:r>
          </w:p>
        </w:tc>
        <w:tc>
          <w:tcPr>
            <w:tcW w:w="1701" w:type="dxa"/>
            <w:tcBorders>
              <w:top w:val="single" w:sz="4" w:space="0" w:color="auto"/>
              <w:left w:val="single" w:sz="4" w:space="0" w:color="auto"/>
              <w:bottom w:val="single" w:sz="4" w:space="0" w:color="auto"/>
              <w:right w:val="single" w:sz="4" w:space="0" w:color="auto"/>
            </w:tcBorders>
            <w:vAlign w:val="center"/>
          </w:tcPr>
          <w:p w:rsidR="00916227" w:rsidRPr="00916227" w:rsidRDefault="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9</w:t>
            </w:r>
          </w:p>
        </w:tc>
        <w:tc>
          <w:tcPr>
            <w:tcW w:w="1984" w:type="dxa"/>
            <w:tcBorders>
              <w:top w:val="single" w:sz="4" w:space="0" w:color="auto"/>
              <w:left w:val="single" w:sz="4" w:space="0" w:color="auto"/>
              <w:bottom w:val="single" w:sz="4" w:space="0" w:color="auto"/>
              <w:right w:val="single" w:sz="4" w:space="0" w:color="auto"/>
            </w:tcBorders>
            <w:vAlign w:val="center"/>
          </w:tcPr>
          <w:p w:rsidR="00916227" w:rsidRPr="00916227" w:rsidRDefault="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10</w:t>
            </w:r>
          </w:p>
        </w:tc>
        <w:tc>
          <w:tcPr>
            <w:tcW w:w="1559" w:type="dxa"/>
            <w:tcBorders>
              <w:top w:val="single" w:sz="4" w:space="0" w:color="auto"/>
              <w:left w:val="single" w:sz="4" w:space="0" w:color="auto"/>
              <w:bottom w:val="single" w:sz="4" w:space="0" w:color="auto"/>
              <w:right w:val="single" w:sz="4" w:space="0" w:color="auto"/>
            </w:tcBorders>
            <w:vAlign w:val="center"/>
          </w:tcPr>
          <w:p w:rsidR="00916227" w:rsidRPr="00916227" w:rsidRDefault="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vAlign w:val="center"/>
          </w:tcPr>
          <w:p w:rsidR="00916227" w:rsidRPr="00916227" w:rsidRDefault="00916227" w:rsidP="00EC33B5">
            <w:pPr>
              <w:autoSpaceDE w:val="0"/>
              <w:autoSpaceDN w:val="0"/>
              <w:adjustRightInd w:val="0"/>
              <w:spacing w:after="0" w:line="240" w:lineRule="auto"/>
              <w:ind w:right="-1195"/>
              <w:jc w:val="center"/>
              <w:rPr>
                <w:rFonts w:ascii="Times New Roman" w:hAnsi="Times New Roman" w:cs="Times New Roman"/>
              </w:rPr>
            </w:pPr>
            <w:r w:rsidRPr="00916227">
              <w:rPr>
                <w:rFonts w:ascii="Times New Roman" w:hAnsi="Times New Roman" w:cs="Times New Roman"/>
              </w:rPr>
              <w:t>12</w:t>
            </w:r>
          </w:p>
        </w:tc>
      </w:tr>
      <w:tr w:rsidR="00916227" w:rsidRPr="00916227" w:rsidTr="00EC33B5">
        <w:tc>
          <w:tcPr>
            <w:tcW w:w="425" w:type="dxa"/>
            <w:tcBorders>
              <w:top w:val="single" w:sz="4" w:space="0" w:color="auto"/>
              <w:left w:val="single" w:sz="4" w:space="0" w:color="auto"/>
              <w:bottom w:val="single" w:sz="4" w:space="0" w:color="auto"/>
              <w:right w:val="single" w:sz="4" w:space="0" w:color="auto"/>
            </w:tcBorders>
          </w:tcPr>
          <w:p w:rsidR="00916227" w:rsidRPr="00916227" w:rsidRDefault="00916227">
            <w:pPr>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16227" w:rsidRPr="00916227" w:rsidRDefault="00916227">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16227" w:rsidRPr="00916227" w:rsidRDefault="00916227">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916227" w:rsidRPr="00916227" w:rsidRDefault="00916227">
            <w:pPr>
              <w:autoSpaceDE w:val="0"/>
              <w:autoSpaceDN w:val="0"/>
              <w:adjustRightInd w:val="0"/>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6227" w:rsidRPr="00916227" w:rsidRDefault="00916227">
            <w:pPr>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16227" w:rsidRPr="00916227" w:rsidRDefault="00916227">
            <w:pPr>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6227" w:rsidRPr="00916227" w:rsidRDefault="00916227">
            <w:pPr>
              <w:autoSpaceDE w:val="0"/>
              <w:autoSpaceDN w:val="0"/>
              <w:adjustRightInd w:val="0"/>
              <w:spacing w:after="0" w:line="240" w:lineRule="auto"/>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916227" w:rsidRPr="00916227" w:rsidRDefault="00916227">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16227" w:rsidRPr="00916227" w:rsidRDefault="00916227">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16227" w:rsidRPr="00916227" w:rsidRDefault="00916227">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916227" w:rsidRPr="00916227" w:rsidRDefault="00916227">
            <w:pPr>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6227" w:rsidRPr="00916227" w:rsidRDefault="00916227" w:rsidP="00EC33B5">
            <w:pPr>
              <w:autoSpaceDE w:val="0"/>
              <w:autoSpaceDN w:val="0"/>
              <w:adjustRightInd w:val="0"/>
              <w:spacing w:after="0" w:line="240" w:lineRule="auto"/>
              <w:ind w:right="-1195"/>
              <w:rPr>
                <w:rFonts w:ascii="Times New Roman" w:hAnsi="Times New Roman" w:cs="Times New Roman"/>
              </w:rPr>
            </w:pPr>
          </w:p>
        </w:tc>
      </w:tr>
    </w:tbl>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3E5AAB" w:rsidRPr="00916227" w:rsidRDefault="003E5AAB" w:rsidP="00916227">
      <w:pPr>
        <w:ind w:right="-1134"/>
        <w:rPr>
          <w:rFonts w:ascii="Times New Roman" w:hAnsi="Times New Roman" w:cs="Times New Roman"/>
        </w:rPr>
      </w:pPr>
    </w:p>
    <w:sectPr w:rsidR="003E5AAB" w:rsidRPr="00916227" w:rsidSect="00052289">
      <w:pgSz w:w="16838" w:h="11905" w:orient="landscape"/>
      <w:pgMar w:top="1701" w:right="1134" w:bottom="85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50"/>
    <w:rsid w:val="00176350"/>
    <w:rsid w:val="003E5AAB"/>
    <w:rsid w:val="00916227"/>
    <w:rsid w:val="00D46874"/>
    <w:rsid w:val="00E05515"/>
    <w:rsid w:val="00EC3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90F4E-166E-455C-85AB-DC17A53F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BBE0A28CA17D16352A6B8301C91FC10D1008FF1F40730B489DB7F527787A5A8D910929262305C647C7BF7D335Di0M" TargetMode="External"/><Relationship Id="rId13" Type="http://schemas.openxmlformats.org/officeDocument/2006/relationships/hyperlink" Target="consultantplus://offline/ref=18BBE0A28CA17D16352A6B8301C91FC10D1008FF1F40750F4596B0F527787A5A8D9150i9M" TargetMode="External"/><Relationship Id="rId18" Type="http://schemas.openxmlformats.org/officeDocument/2006/relationships/hyperlink" Target="consultantplus://offline/ref=18BBE0A28CA17D16352A6B8301C91FC10D1008FF1F40730D4097B5F527787A5A8D9150i9M" TargetMode="External"/><Relationship Id="rId26" Type="http://schemas.openxmlformats.org/officeDocument/2006/relationships/hyperlink" Target="consultantplus://offline/ref=18BBE0A28CA17D16352A6B8301C91FC10D1008FF1F40700C499DB1F527787A5A8D910929262305C647C7BE7A345Di9M"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18BBE0A28CA17D16352A6B8301C91FC10D1008FF1F40730D469BB7F527787A5A8D9150i9M" TargetMode="External"/><Relationship Id="rId34" Type="http://schemas.openxmlformats.org/officeDocument/2006/relationships/hyperlink" Target="consultantplus://offline/ref=18BBE0A28CA17D16352A6B8301C91FC10D1008FF1F407D084196B7F527787A5A8D910929262305C647C7BE78335Di8M" TargetMode="External"/><Relationship Id="rId7" Type="http://schemas.openxmlformats.org/officeDocument/2006/relationships/hyperlink" Target="consultantplus://offline/ref=18BBE0A28CA17D16352A6B8301C91FC10D1008FF1F40700B409AB6F527787A5A8D910929262305C647C7BE7F305Di3M" TargetMode="External"/><Relationship Id="rId12" Type="http://schemas.openxmlformats.org/officeDocument/2006/relationships/hyperlink" Target="consultantplus://offline/ref=18BBE0A28CA17D16352A6B8301C91FC10D1008FF1F4876014899BDA82D7023568F59i6M" TargetMode="External"/><Relationship Id="rId17" Type="http://schemas.openxmlformats.org/officeDocument/2006/relationships/hyperlink" Target="consultantplus://offline/ref=18BBE0A28CA17D16352A6B8301C91FC10D1008FF1F407008479EB6F527787A5A8D9150i9M" TargetMode="External"/><Relationship Id="rId25" Type="http://schemas.openxmlformats.org/officeDocument/2006/relationships/hyperlink" Target="consultantplus://offline/ref=18BBE0A28CA17D16352A6B8301C91FC10D1008FF1F407008479EB6F527787A5A8D910929262305C647C7BE7C375Di6M" TargetMode="External"/><Relationship Id="rId33" Type="http://schemas.openxmlformats.org/officeDocument/2006/relationships/hyperlink" Target="consultantplus://offline/ref=18BBE0A28CA17D16352A6B8301C91FC10D1008FF1F40730B4998B4F527787A5A8D910929262305C647C7BE7A345Di4M" TargetMode="External"/><Relationship Id="rId38" Type="http://schemas.openxmlformats.org/officeDocument/2006/relationships/hyperlink" Target="consultantplus://offline/ref=18BBE0A28CA17D16352A6B8301C91FC10D1008FF1F407008479EB6F527787A5A8D9150i9M" TargetMode="External"/><Relationship Id="rId2" Type="http://schemas.openxmlformats.org/officeDocument/2006/relationships/settings" Target="settings.xml"/><Relationship Id="rId16" Type="http://schemas.openxmlformats.org/officeDocument/2006/relationships/hyperlink" Target="consultantplus://offline/ref=18BBE0A28CA17D16352A6B8301C91FC10D1008FF1F4074014498B1F527787A5A8D9150i9M" TargetMode="External"/><Relationship Id="rId20" Type="http://schemas.openxmlformats.org/officeDocument/2006/relationships/hyperlink" Target="consultantplus://offline/ref=18BBE0A28CA17D16352A6B8301C91FC10D1008FF1F40700B409AB6F527787A5A8D9150i9M" TargetMode="External"/><Relationship Id="rId29" Type="http://schemas.openxmlformats.org/officeDocument/2006/relationships/hyperlink" Target="consultantplus://offline/ref=18BBE0A28CA17D16352A6B8301C91FC10D1008FF1F40700C499DB1F527787A5A8D910929262305C647C7BE7A345Di9M" TargetMode="External"/><Relationship Id="rId1" Type="http://schemas.openxmlformats.org/officeDocument/2006/relationships/styles" Target="styles.xml"/><Relationship Id="rId6" Type="http://schemas.openxmlformats.org/officeDocument/2006/relationships/hyperlink" Target="consultantplus://offline/ref=18BBE0A28CA17D16352A6B8301C91FC10D1008FF1F40700B449EB5F527787A5A8D910929262305C647C7BE7A345Di7M" TargetMode="External"/><Relationship Id="rId11" Type="http://schemas.openxmlformats.org/officeDocument/2006/relationships/hyperlink" Target="consultantplus://offline/ref=18BBE0A28CA17D16352A6B8301C91FC10D1008FF1F497D0B4098BDA82D7023568F59i6M" TargetMode="External"/><Relationship Id="rId24" Type="http://schemas.openxmlformats.org/officeDocument/2006/relationships/hyperlink" Target="consultantplus://offline/ref=18BBE0A28CA17D16352A6B8301C91FC10D1008FF1F40730D4097B5F527787A5A8D9150i9M" TargetMode="External"/><Relationship Id="rId32" Type="http://schemas.openxmlformats.org/officeDocument/2006/relationships/hyperlink" Target="consultantplus://offline/ref=18BBE0A28CA17D16352A6B8301C91FC10D1008FF1F40700C499DB1F527787A5A8D910929262305C647C7BE7A345Di9M" TargetMode="External"/><Relationship Id="rId37" Type="http://schemas.openxmlformats.org/officeDocument/2006/relationships/hyperlink" Target="consultantplus://offline/ref=18BBE0A28CA17D16352A6B8301C91FC10D1008FF1F407008479EB6F527787A5A8D9150i9M" TargetMode="External"/><Relationship Id="rId40" Type="http://schemas.openxmlformats.org/officeDocument/2006/relationships/theme" Target="theme/theme1.xml"/><Relationship Id="rId5" Type="http://schemas.openxmlformats.org/officeDocument/2006/relationships/hyperlink" Target="consultantplus://offline/ref=18BBE0A28CA17D16352A6B8301C91FC10D1008FF1F407008479EB6F527787A5A8D910929262305C647C7BE7C345Di1M" TargetMode="External"/><Relationship Id="rId15" Type="http://schemas.openxmlformats.org/officeDocument/2006/relationships/hyperlink" Target="consultantplus://offline/ref=18BBE0A28CA17D16352A6B8301C91FC10D1008FF1F437C0B479CBDA82D7023568F59i6M" TargetMode="External"/><Relationship Id="rId23" Type="http://schemas.openxmlformats.org/officeDocument/2006/relationships/hyperlink" Target="consultantplus://offline/ref=18BBE0A28CA17D16352A6B8301C91FC10D1008FF1F407008479EB6F527787A5A8D9150i9M" TargetMode="External"/><Relationship Id="rId28" Type="http://schemas.openxmlformats.org/officeDocument/2006/relationships/hyperlink" Target="consultantplus://offline/ref=18BBE0A28CA17D16352A6B8301C91FC10D1008FF1F40700C499DB1F527787A5A8D910929262305C647C7BE7A345Di9M" TargetMode="External"/><Relationship Id="rId36" Type="http://schemas.openxmlformats.org/officeDocument/2006/relationships/hyperlink" Target="consultantplus://offline/ref=18BBE0A28CA17D16352A6B8301C91FC10D1008FF1F407108499FBFF527787A5A8D910929262305C647C7BE79305Di3M" TargetMode="External"/><Relationship Id="rId10" Type="http://schemas.openxmlformats.org/officeDocument/2006/relationships/hyperlink" Target="consultantplus://offline/ref=18BBE0A28CA17D16352A6B8301C91FC10D1008FF1F467D0B419FBDA82D7023568F59i6M" TargetMode="External"/><Relationship Id="rId19" Type="http://schemas.openxmlformats.org/officeDocument/2006/relationships/hyperlink" Target="consultantplus://offline/ref=18BBE0A28CA17D16352A6B8301C91FC10D1008FF1F40700C499CB0F527787A5A8D9150i9M" TargetMode="External"/><Relationship Id="rId31" Type="http://schemas.openxmlformats.org/officeDocument/2006/relationships/hyperlink" Target="consultantplus://offline/ref=18BBE0A28CA17D16352A6B8301C91FC10D1008FF1F40700C499DB1F527787A5A8D910929262305C647C7BE7A345Di9M" TargetMode="External"/><Relationship Id="rId4" Type="http://schemas.openxmlformats.org/officeDocument/2006/relationships/hyperlink" Target="consultantplus://offline/ref=18BBE0A28CA17D16352A6B8301C91FC10D1008FF1F40730B4998B4F527787A5A8D910929262305C647C7BE7A345Di4M" TargetMode="External"/><Relationship Id="rId9" Type="http://schemas.openxmlformats.org/officeDocument/2006/relationships/hyperlink" Target="consultantplus://offline/ref=18BBE0A28CA17D16352A6B8301C91FC10D1008FF1F4075014198B6F527787A5A8D9150i9M" TargetMode="External"/><Relationship Id="rId14" Type="http://schemas.openxmlformats.org/officeDocument/2006/relationships/hyperlink" Target="consultantplus://offline/ref=18BBE0A28CA17D16352A6B8301C91FC10D1008FF1F40730B4998B4F527787A5A8D910929262305C647C7BE7A345Di4M" TargetMode="External"/><Relationship Id="rId22" Type="http://schemas.openxmlformats.org/officeDocument/2006/relationships/hyperlink" Target="consultantplus://offline/ref=18BBE0A28CA17D16352A6B8301C91FC10D1008FF1F407008479EB2F527787A5A8D9150i9M" TargetMode="External"/><Relationship Id="rId27" Type="http://schemas.openxmlformats.org/officeDocument/2006/relationships/hyperlink" Target="consultantplus://offline/ref=18BBE0A28CA17D16352A6B8301C91FC10D1008FF1F40700C499DB1F527787A5A8D910929262305C647C7BE7A345Di9M" TargetMode="External"/><Relationship Id="rId30" Type="http://schemas.openxmlformats.org/officeDocument/2006/relationships/hyperlink" Target="consultantplus://offline/ref=18BBE0A28CA17D16352A6B8301C91FC10D1008FF1F40700C499DB1F527787A5A8D910929262305C647C7BE7A345Di9M" TargetMode="External"/><Relationship Id="rId35" Type="http://schemas.openxmlformats.org/officeDocument/2006/relationships/hyperlink" Target="consultantplus://offline/ref=18BBE0A28CA17D16352A6B8301C91FC10D1008FF1F40730B4998B4F527787A5A8D910929262305C647C7BE7A345Di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6742</Words>
  <Characters>38432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2022-03-30T11:36:00Z</dcterms:created>
  <dcterms:modified xsi:type="dcterms:W3CDTF">2022-03-30T11:36:00Z</dcterms:modified>
</cp:coreProperties>
</file>